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3358D" w14:textId="77777777" w:rsidR="00ED6152" w:rsidRPr="009C3FB7" w:rsidRDefault="008D4EDB" w:rsidP="00F60569">
      <w:pPr>
        <w:pBdr>
          <w:top w:val="single" w:sz="24" w:space="20" w:color="003300"/>
          <w:left w:val="single" w:sz="24" w:space="4" w:color="003300"/>
          <w:bottom w:val="single" w:sz="24" w:space="1" w:color="003300"/>
          <w:right w:val="single" w:sz="24" w:space="20" w:color="003300"/>
        </w:pBdr>
        <w:spacing w:line="360" w:lineRule="auto"/>
        <w:rPr>
          <w:rFonts w:ascii="Univers for BP" w:hAnsi="Univers for BP"/>
        </w:rPr>
      </w:pPr>
      <w:r w:rsidRPr="009C3FB7">
        <w:rPr>
          <w:rFonts w:ascii="Univers for BP" w:hAnsi="Univers for BP"/>
          <w:noProof/>
          <w:lang w:val="pt-BR" w:eastAsia="pt-BR"/>
        </w:rPr>
        <w:drawing>
          <wp:anchor distT="0" distB="0" distL="114300" distR="114300" simplePos="0" relativeHeight="251661312" behindDoc="0" locked="0" layoutInCell="1" allowOverlap="1" wp14:anchorId="32FB28A3" wp14:editId="6852BD5E">
            <wp:simplePos x="0" y="0"/>
            <wp:positionH relativeFrom="margin">
              <wp:posOffset>481788</wp:posOffset>
            </wp:positionH>
            <wp:positionV relativeFrom="paragraph">
              <wp:posOffset>544749</wp:posOffset>
            </wp:positionV>
            <wp:extent cx="2124961" cy="1303506"/>
            <wp:effectExtent l="0" t="0" r="8890" b="0"/>
            <wp:wrapNone/>
            <wp:docPr id="1" name="Imagem 1" descr="Resultado de imagem para logo B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logo B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961" cy="130350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6152" w:rsidRPr="009C3FB7">
        <w:rPr>
          <w:rFonts w:ascii="Univers for BP" w:eastAsia="Times New Roman" w:hAnsi="Univers for BP"/>
          <w:lang w:val="pt-BR"/>
        </w:rPr>
        <w:tab/>
      </w:r>
    </w:p>
    <w:p w14:paraId="185A0E49" w14:textId="77777777" w:rsidR="00ED6152" w:rsidRPr="009C3FB7" w:rsidRDefault="008D4EDB" w:rsidP="00F60569">
      <w:pPr>
        <w:pBdr>
          <w:top w:val="single" w:sz="24" w:space="20" w:color="003300"/>
          <w:left w:val="single" w:sz="24" w:space="4" w:color="003300"/>
          <w:bottom w:val="single" w:sz="24" w:space="1" w:color="003300"/>
          <w:right w:val="single" w:sz="24" w:space="20" w:color="003300"/>
        </w:pBdr>
        <w:spacing w:line="360" w:lineRule="auto"/>
        <w:rPr>
          <w:rFonts w:ascii="Univers for BP" w:hAnsi="Univers for BP"/>
        </w:rPr>
      </w:pPr>
      <w:r w:rsidRPr="009C3FB7">
        <w:rPr>
          <w:rFonts w:ascii="Univers for BP" w:hAnsi="Univers for BP"/>
          <w:noProof/>
          <w:lang w:val="pt-BR" w:eastAsia="pt-BR"/>
        </w:rPr>
        <w:drawing>
          <wp:anchor distT="0" distB="0" distL="114300" distR="114300" simplePos="0" relativeHeight="251660288" behindDoc="0" locked="0" layoutInCell="1" allowOverlap="1" wp14:anchorId="4937BC47" wp14:editId="7A3ED6AB">
            <wp:simplePos x="0" y="0"/>
            <wp:positionH relativeFrom="column">
              <wp:posOffset>3281680</wp:posOffset>
            </wp:positionH>
            <wp:positionV relativeFrom="paragraph">
              <wp:posOffset>177516</wp:posOffset>
            </wp:positionV>
            <wp:extent cx="2423060" cy="981075"/>
            <wp:effectExtent l="0" t="0" r="0" b="0"/>
            <wp:wrapNone/>
            <wp:docPr id="13" name="Imagem 4" descr="C:\Users\ricardo.rezende\Documents\Profissional\Alliance\Programação Visual\Logotipos\Logo - Alta Defini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icardo.rezende\Documents\Profissional\Alliance\Programação Visual\Logotipos\Logo - Alta Definição.jpg"/>
                    <pic:cNvPicPr>
                      <a:picLocks noChangeAspect="1" noChangeArrowheads="1"/>
                    </pic:cNvPicPr>
                  </pic:nvPicPr>
                  <pic:blipFill>
                    <a:blip r:embed="rId12" cstate="print"/>
                    <a:srcRect/>
                    <a:stretch>
                      <a:fillRect/>
                    </a:stretch>
                  </pic:blipFill>
                  <pic:spPr bwMode="auto">
                    <a:xfrm>
                      <a:off x="0" y="0"/>
                      <a:ext cx="2423060" cy="9810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1E2B280" w14:textId="77777777" w:rsidR="00ED6152" w:rsidRPr="009C3FB7" w:rsidRDefault="00ED6152" w:rsidP="00F60569">
      <w:pPr>
        <w:pBdr>
          <w:top w:val="single" w:sz="24" w:space="20" w:color="003300"/>
          <w:left w:val="single" w:sz="24" w:space="4" w:color="003300"/>
          <w:bottom w:val="single" w:sz="24" w:space="1" w:color="003300"/>
          <w:right w:val="single" w:sz="24" w:space="20" w:color="003300"/>
        </w:pBdr>
        <w:spacing w:line="360" w:lineRule="auto"/>
        <w:rPr>
          <w:rFonts w:ascii="Univers for BP" w:hAnsi="Univers for BP"/>
        </w:rPr>
      </w:pPr>
    </w:p>
    <w:p w14:paraId="00E6CA3F" w14:textId="77777777" w:rsidR="00ED6152" w:rsidRPr="009C3FB7" w:rsidRDefault="00ED6152" w:rsidP="00F60569">
      <w:pPr>
        <w:pBdr>
          <w:top w:val="single" w:sz="24" w:space="20" w:color="003300"/>
          <w:left w:val="single" w:sz="24" w:space="4" w:color="003300"/>
          <w:bottom w:val="single" w:sz="24" w:space="1" w:color="003300"/>
          <w:right w:val="single" w:sz="24" w:space="20" w:color="003300"/>
        </w:pBdr>
        <w:spacing w:line="360" w:lineRule="auto"/>
        <w:rPr>
          <w:rFonts w:ascii="Univers for BP" w:hAnsi="Univers for BP"/>
        </w:rPr>
      </w:pPr>
    </w:p>
    <w:p w14:paraId="30E97C06" w14:textId="77777777" w:rsidR="00ED6152" w:rsidRPr="009C3FB7" w:rsidRDefault="00ED6152" w:rsidP="00F60569">
      <w:pPr>
        <w:pBdr>
          <w:top w:val="single" w:sz="24" w:space="20" w:color="003300"/>
          <w:left w:val="single" w:sz="24" w:space="4" w:color="003300"/>
          <w:bottom w:val="single" w:sz="24" w:space="1" w:color="003300"/>
          <w:right w:val="single" w:sz="24" w:space="20" w:color="003300"/>
        </w:pBdr>
        <w:spacing w:line="360" w:lineRule="auto"/>
        <w:rPr>
          <w:rFonts w:ascii="Univers for BP" w:hAnsi="Univers for BP"/>
        </w:rPr>
      </w:pPr>
    </w:p>
    <w:p w14:paraId="0847C14F" w14:textId="77777777" w:rsidR="00ED6152" w:rsidRPr="009C3FB7" w:rsidRDefault="00ED6152" w:rsidP="00F60569">
      <w:pPr>
        <w:pBdr>
          <w:top w:val="single" w:sz="24" w:space="20" w:color="003300"/>
          <w:left w:val="single" w:sz="24" w:space="4" w:color="003300"/>
          <w:bottom w:val="single" w:sz="24" w:space="1" w:color="003300"/>
          <w:right w:val="single" w:sz="24" w:space="20" w:color="003300"/>
        </w:pBdr>
        <w:spacing w:line="360" w:lineRule="auto"/>
        <w:jc w:val="center"/>
        <w:rPr>
          <w:rFonts w:ascii="Univers for BP" w:hAnsi="Univers for BP"/>
          <w:b/>
          <w:color w:val="003300"/>
          <w:sz w:val="48"/>
          <w:szCs w:val="48"/>
        </w:rPr>
      </w:pPr>
    </w:p>
    <w:p w14:paraId="43CFAB7C" w14:textId="77777777" w:rsidR="00ED6152" w:rsidRPr="009C3FB7" w:rsidRDefault="00ED6152" w:rsidP="00F60569">
      <w:pPr>
        <w:pBdr>
          <w:top w:val="single" w:sz="24" w:space="20" w:color="003300"/>
          <w:left w:val="single" w:sz="24" w:space="4" w:color="003300"/>
          <w:bottom w:val="single" w:sz="24" w:space="1" w:color="003300"/>
          <w:right w:val="single" w:sz="24" w:space="20" w:color="003300"/>
        </w:pBdr>
        <w:spacing w:line="360" w:lineRule="auto"/>
        <w:jc w:val="center"/>
        <w:rPr>
          <w:rFonts w:ascii="Univers for BP" w:hAnsi="Univers for BP"/>
          <w:b/>
          <w:color w:val="003300"/>
          <w:sz w:val="48"/>
          <w:szCs w:val="48"/>
        </w:rPr>
      </w:pPr>
      <w:r w:rsidRPr="009C3FB7">
        <w:rPr>
          <w:rFonts w:ascii="Univers for BP" w:hAnsi="Univers for BP"/>
          <w:b/>
          <w:noProof/>
          <w:color w:val="003300"/>
          <w:sz w:val="48"/>
          <w:szCs w:val="48"/>
          <w:lang w:val="pt-BR" w:eastAsia="pt-BR"/>
        </w:rPr>
        <w:drawing>
          <wp:anchor distT="0" distB="0" distL="114300" distR="114300" simplePos="0" relativeHeight="251659264" behindDoc="0" locked="0" layoutInCell="1" allowOverlap="1" wp14:anchorId="57BE4705" wp14:editId="39B7700C">
            <wp:simplePos x="0" y="0"/>
            <wp:positionH relativeFrom="column">
              <wp:posOffset>-66674</wp:posOffset>
            </wp:positionH>
            <wp:positionV relativeFrom="paragraph">
              <wp:posOffset>104708</wp:posOffset>
            </wp:positionV>
            <wp:extent cx="6076950" cy="186122"/>
            <wp:effectExtent l="0" t="0" r="0" b="4445"/>
            <wp:wrapNone/>
            <wp:docPr id="4" name="Imagem 1" descr="C:\Users\ricardo.rezende\AppData\Local\Microsoft\Windows\Temporary Internet Files\Content.Word\Nova Image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cardo.rezende\AppData\Local\Microsoft\Windows\Temporary Internet Files\Content.Word\Nova Imagem.bmp"/>
                    <pic:cNvPicPr>
                      <a:picLocks noChangeAspect="1" noChangeArrowheads="1"/>
                    </pic:cNvPicPr>
                  </pic:nvPicPr>
                  <pic:blipFill>
                    <a:blip r:embed="rId13" cstate="print"/>
                    <a:srcRect/>
                    <a:stretch>
                      <a:fillRect/>
                    </a:stretch>
                  </pic:blipFill>
                  <pic:spPr bwMode="auto">
                    <a:xfrm>
                      <a:off x="0" y="0"/>
                      <a:ext cx="6123004" cy="187533"/>
                    </a:xfrm>
                    <a:prstGeom prst="rect">
                      <a:avLst/>
                    </a:prstGeom>
                    <a:noFill/>
                    <a:ln w="9525">
                      <a:noFill/>
                      <a:miter lim="800000"/>
                      <a:headEnd/>
                      <a:tailEnd/>
                    </a:ln>
                  </pic:spPr>
                </pic:pic>
              </a:graphicData>
            </a:graphic>
            <wp14:sizeRelH relativeFrom="margin">
              <wp14:pctWidth>0</wp14:pctWidth>
            </wp14:sizeRelH>
          </wp:anchor>
        </w:drawing>
      </w:r>
    </w:p>
    <w:p w14:paraId="10F28396" w14:textId="77777777" w:rsidR="00F60569" w:rsidRPr="009C3FB7" w:rsidRDefault="00F60569" w:rsidP="00F60569">
      <w:pPr>
        <w:pBdr>
          <w:top w:val="single" w:sz="24" w:space="20" w:color="003300"/>
          <w:left w:val="single" w:sz="24" w:space="4" w:color="003300"/>
          <w:bottom w:val="single" w:sz="24" w:space="1" w:color="003300"/>
          <w:right w:val="single" w:sz="24" w:space="20" w:color="003300"/>
        </w:pBdr>
        <w:spacing w:line="360" w:lineRule="auto"/>
        <w:jc w:val="center"/>
        <w:rPr>
          <w:rFonts w:ascii="Univers for BP" w:hAnsi="Univers for BP"/>
          <w:b/>
          <w:color w:val="003300"/>
          <w:sz w:val="20"/>
          <w:szCs w:val="20"/>
        </w:rPr>
      </w:pPr>
    </w:p>
    <w:p w14:paraId="42AED0E2" w14:textId="77777777" w:rsidR="00063261" w:rsidRDefault="00063261" w:rsidP="00463D07">
      <w:pPr>
        <w:pBdr>
          <w:top w:val="single" w:sz="24" w:space="20" w:color="003300"/>
          <w:left w:val="single" w:sz="24" w:space="4" w:color="003300"/>
          <w:bottom w:val="single" w:sz="24" w:space="1" w:color="003300"/>
          <w:right w:val="single" w:sz="24" w:space="20" w:color="003300"/>
        </w:pBdr>
        <w:jc w:val="center"/>
        <w:rPr>
          <w:rFonts w:ascii="Univers for BP" w:hAnsi="Univers for BP"/>
          <w:b/>
          <w:color w:val="003300"/>
          <w:sz w:val="44"/>
          <w:szCs w:val="40"/>
          <w:lang w:val="pt-BR"/>
        </w:rPr>
      </w:pPr>
      <w:r>
        <w:rPr>
          <w:rFonts w:ascii="Univers for BP" w:hAnsi="Univers for BP"/>
          <w:b/>
          <w:color w:val="003300"/>
          <w:sz w:val="44"/>
          <w:szCs w:val="40"/>
          <w:lang w:val="pt-BR"/>
        </w:rPr>
        <w:t>Atividade de Perfuração Marítima</w:t>
      </w:r>
    </w:p>
    <w:p w14:paraId="47903B34" w14:textId="77777777" w:rsidR="00063261" w:rsidRDefault="00063261" w:rsidP="00463D07">
      <w:pPr>
        <w:pBdr>
          <w:top w:val="single" w:sz="24" w:space="20" w:color="003300"/>
          <w:left w:val="single" w:sz="24" w:space="4" w:color="003300"/>
          <w:bottom w:val="single" w:sz="24" w:space="1" w:color="003300"/>
          <w:right w:val="single" w:sz="24" w:space="20" w:color="003300"/>
        </w:pBdr>
        <w:jc w:val="center"/>
        <w:rPr>
          <w:rFonts w:ascii="Univers for BP" w:hAnsi="Univers for BP"/>
          <w:b/>
          <w:color w:val="003300"/>
          <w:sz w:val="44"/>
          <w:szCs w:val="40"/>
          <w:lang w:val="pt-BR"/>
        </w:rPr>
      </w:pPr>
      <w:r>
        <w:rPr>
          <w:rFonts w:ascii="Univers for BP" w:hAnsi="Univers for BP"/>
          <w:b/>
          <w:color w:val="003300"/>
          <w:sz w:val="44"/>
          <w:szCs w:val="40"/>
          <w:lang w:val="pt-BR"/>
        </w:rPr>
        <w:t>Bloco FZA-M-59, Bacia da Foz do Amazonas</w:t>
      </w:r>
    </w:p>
    <w:p w14:paraId="033C1036" w14:textId="77777777" w:rsidR="00063261" w:rsidRDefault="00063261" w:rsidP="00463D07">
      <w:pPr>
        <w:pBdr>
          <w:top w:val="single" w:sz="24" w:space="20" w:color="003300"/>
          <w:left w:val="single" w:sz="24" w:space="4" w:color="003300"/>
          <w:bottom w:val="single" w:sz="24" w:space="1" w:color="003300"/>
          <w:right w:val="single" w:sz="24" w:space="20" w:color="003300"/>
        </w:pBdr>
        <w:jc w:val="center"/>
        <w:rPr>
          <w:rFonts w:ascii="Univers for BP" w:hAnsi="Univers for BP"/>
          <w:b/>
          <w:color w:val="003300"/>
          <w:sz w:val="44"/>
          <w:szCs w:val="40"/>
          <w:lang w:val="pt-BR"/>
        </w:rPr>
      </w:pPr>
    </w:p>
    <w:p w14:paraId="3246A4AF" w14:textId="77777777" w:rsidR="00A25421" w:rsidRDefault="00A25421" w:rsidP="00463D07">
      <w:pPr>
        <w:pBdr>
          <w:top w:val="single" w:sz="24" w:space="20" w:color="003300"/>
          <w:left w:val="single" w:sz="24" w:space="4" w:color="003300"/>
          <w:bottom w:val="single" w:sz="24" w:space="1" w:color="003300"/>
          <w:right w:val="single" w:sz="24" w:space="20" w:color="003300"/>
        </w:pBdr>
        <w:jc w:val="center"/>
        <w:rPr>
          <w:rFonts w:ascii="Univers for BP" w:hAnsi="Univers for BP"/>
          <w:b/>
          <w:color w:val="003300"/>
          <w:sz w:val="44"/>
          <w:szCs w:val="40"/>
          <w:lang w:val="pt-BR"/>
        </w:rPr>
      </w:pPr>
    </w:p>
    <w:p w14:paraId="5B28A8D6" w14:textId="77777777" w:rsidR="007D3153" w:rsidRPr="009C3FB7" w:rsidRDefault="00ED6152" w:rsidP="00463D07">
      <w:pPr>
        <w:pBdr>
          <w:top w:val="single" w:sz="24" w:space="20" w:color="003300"/>
          <w:left w:val="single" w:sz="24" w:space="4" w:color="003300"/>
          <w:bottom w:val="single" w:sz="24" w:space="1" w:color="003300"/>
          <w:right w:val="single" w:sz="24" w:space="20" w:color="003300"/>
        </w:pBdr>
        <w:jc w:val="center"/>
        <w:rPr>
          <w:rFonts w:ascii="Univers for BP" w:hAnsi="Univers for BP"/>
          <w:b/>
          <w:color w:val="003300"/>
          <w:sz w:val="48"/>
          <w:szCs w:val="40"/>
          <w:lang w:val="pt-BR"/>
        </w:rPr>
      </w:pPr>
      <w:r w:rsidRPr="009C3FB7">
        <w:rPr>
          <w:rFonts w:ascii="Univers for BP" w:hAnsi="Univers for BP"/>
          <w:b/>
          <w:color w:val="003300"/>
          <w:sz w:val="48"/>
          <w:szCs w:val="40"/>
          <w:lang w:val="pt-BR"/>
        </w:rPr>
        <w:t xml:space="preserve">Plano de Gerenciamento de Resíduos </w:t>
      </w:r>
      <w:r w:rsidR="00463D07" w:rsidRPr="009C3FB7">
        <w:rPr>
          <w:rFonts w:ascii="Univers for BP" w:hAnsi="Univers for BP"/>
          <w:b/>
          <w:color w:val="003300"/>
          <w:sz w:val="48"/>
          <w:szCs w:val="40"/>
          <w:lang w:val="pt-BR"/>
        </w:rPr>
        <w:t>d</w:t>
      </w:r>
      <w:r w:rsidR="000D7CDF">
        <w:rPr>
          <w:rFonts w:ascii="Univers for BP" w:hAnsi="Univers for BP"/>
          <w:b/>
          <w:color w:val="003300"/>
          <w:sz w:val="48"/>
          <w:szCs w:val="40"/>
          <w:lang w:val="pt-BR"/>
        </w:rPr>
        <w:t xml:space="preserve">a Atividade de </w:t>
      </w:r>
      <w:r w:rsidRPr="009C3FB7">
        <w:rPr>
          <w:rFonts w:ascii="Univers for BP" w:hAnsi="Univers for BP"/>
          <w:b/>
          <w:color w:val="003300"/>
          <w:sz w:val="48"/>
          <w:szCs w:val="40"/>
          <w:lang w:val="pt-BR"/>
        </w:rPr>
        <w:t>Perfuração</w:t>
      </w:r>
      <w:r w:rsidR="00463D07" w:rsidRPr="009C3FB7">
        <w:rPr>
          <w:rFonts w:ascii="Univers for BP" w:hAnsi="Univers for BP"/>
          <w:b/>
          <w:color w:val="003300"/>
          <w:sz w:val="48"/>
          <w:szCs w:val="40"/>
          <w:lang w:val="pt-BR"/>
        </w:rPr>
        <w:t xml:space="preserve"> </w:t>
      </w:r>
      <w:r w:rsidR="00063261">
        <w:rPr>
          <w:rFonts w:ascii="Univers for BP" w:hAnsi="Univers for BP"/>
          <w:b/>
          <w:color w:val="003300"/>
          <w:sz w:val="48"/>
          <w:szCs w:val="40"/>
          <w:lang w:val="pt-BR"/>
        </w:rPr>
        <w:t>(PGR de Perfuração)</w:t>
      </w:r>
    </w:p>
    <w:p w14:paraId="41E213BA" w14:textId="77777777" w:rsidR="007D3153" w:rsidRPr="009C3FB7" w:rsidRDefault="007D3153" w:rsidP="00463D07">
      <w:pPr>
        <w:pBdr>
          <w:top w:val="single" w:sz="24" w:space="20" w:color="003300"/>
          <w:left w:val="single" w:sz="24" w:space="4" w:color="003300"/>
          <w:bottom w:val="single" w:sz="24" w:space="1" w:color="003300"/>
          <w:right w:val="single" w:sz="24" w:space="20" w:color="003300"/>
        </w:pBdr>
        <w:jc w:val="center"/>
        <w:rPr>
          <w:rFonts w:ascii="Univers for BP" w:hAnsi="Univers for BP"/>
          <w:b/>
          <w:color w:val="003300"/>
          <w:sz w:val="40"/>
          <w:szCs w:val="40"/>
          <w:lang w:val="pt-BR"/>
        </w:rPr>
      </w:pPr>
    </w:p>
    <w:p w14:paraId="191B9553" w14:textId="77777777" w:rsidR="008D4EDB" w:rsidRDefault="008D4EDB" w:rsidP="00F60569">
      <w:pPr>
        <w:pBdr>
          <w:top w:val="single" w:sz="24" w:space="20" w:color="003300"/>
          <w:left w:val="single" w:sz="24" w:space="4" w:color="003300"/>
          <w:bottom w:val="single" w:sz="24" w:space="1" w:color="003300"/>
          <w:right w:val="single" w:sz="24" w:space="20" w:color="003300"/>
        </w:pBdr>
        <w:spacing w:line="360" w:lineRule="auto"/>
        <w:jc w:val="center"/>
        <w:rPr>
          <w:rFonts w:ascii="Univers for BP" w:hAnsi="Univers for BP"/>
          <w:color w:val="003300"/>
          <w:lang w:val="pt-BR"/>
        </w:rPr>
      </w:pPr>
    </w:p>
    <w:p w14:paraId="523C40F5" w14:textId="77777777" w:rsidR="00063261" w:rsidRDefault="00063261" w:rsidP="00F60569">
      <w:pPr>
        <w:pBdr>
          <w:top w:val="single" w:sz="24" w:space="20" w:color="003300"/>
          <w:left w:val="single" w:sz="24" w:space="4" w:color="003300"/>
          <w:bottom w:val="single" w:sz="24" w:space="1" w:color="003300"/>
          <w:right w:val="single" w:sz="24" w:space="20" w:color="003300"/>
        </w:pBdr>
        <w:spacing w:line="360" w:lineRule="auto"/>
        <w:jc w:val="center"/>
        <w:rPr>
          <w:rFonts w:ascii="Univers for BP" w:hAnsi="Univers for BP"/>
          <w:color w:val="003300"/>
          <w:lang w:val="pt-BR"/>
        </w:rPr>
      </w:pPr>
    </w:p>
    <w:p w14:paraId="6C94CC7F" w14:textId="77777777" w:rsidR="00063261" w:rsidRDefault="00063261" w:rsidP="00F60569">
      <w:pPr>
        <w:pBdr>
          <w:top w:val="single" w:sz="24" w:space="20" w:color="003300"/>
          <w:left w:val="single" w:sz="24" w:space="4" w:color="003300"/>
          <w:bottom w:val="single" w:sz="24" w:space="1" w:color="003300"/>
          <w:right w:val="single" w:sz="24" w:space="20" w:color="003300"/>
        </w:pBdr>
        <w:spacing w:line="360" w:lineRule="auto"/>
        <w:jc w:val="center"/>
        <w:rPr>
          <w:rFonts w:ascii="Univers for BP" w:hAnsi="Univers for BP"/>
          <w:color w:val="003300"/>
          <w:lang w:val="pt-BR"/>
        </w:rPr>
      </w:pPr>
    </w:p>
    <w:p w14:paraId="237607A5" w14:textId="77777777" w:rsidR="00063261" w:rsidRPr="009C3FB7" w:rsidRDefault="00063261" w:rsidP="00F60569">
      <w:pPr>
        <w:pBdr>
          <w:top w:val="single" w:sz="24" w:space="20" w:color="003300"/>
          <w:left w:val="single" w:sz="24" w:space="4" w:color="003300"/>
          <w:bottom w:val="single" w:sz="24" w:space="1" w:color="003300"/>
          <w:right w:val="single" w:sz="24" w:space="20" w:color="003300"/>
        </w:pBdr>
        <w:spacing w:line="360" w:lineRule="auto"/>
        <w:jc w:val="center"/>
        <w:rPr>
          <w:rFonts w:ascii="Univers for BP" w:hAnsi="Univers for BP"/>
          <w:color w:val="003300"/>
          <w:lang w:val="pt-BR"/>
        </w:rPr>
      </w:pPr>
    </w:p>
    <w:p w14:paraId="021000D0" w14:textId="77777777" w:rsidR="007D3153" w:rsidRPr="009C3FB7" w:rsidRDefault="007D3153" w:rsidP="00F60569">
      <w:pPr>
        <w:pBdr>
          <w:top w:val="single" w:sz="24" w:space="20" w:color="003300"/>
          <w:left w:val="single" w:sz="24" w:space="4" w:color="003300"/>
          <w:bottom w:val="single" w:sz="24" w:space="1" w:color="003300"/>
          <w:right w:val="single" w:sz="24" w:space="20" w:color="003300"/>
        </w:pBdr>
        <w:spacing w:line="360" w:lineRule="auto"/>
        <w:jc w:val="center"/>
        <w:rPr>
          <w:rFonts w:ascii="Univers for BP" w:hAnsi="Univers for BP"/>
          <w:color w:val="003300"/>
          <w:lang w:val="pt-BR"/>
        </w:rPr>
      </w:pPr>
    </w:p>
    <w:p w14:paraId="3AFBE40F" w14:textId="77777777" w:rsidR="007D3153" w:rsidRPr="009C3FB7" w:rsidRDefault="007D3153" w:rsidP="00F60569">
      <w:pPr>
        <w:pBdr>
          <w:top w:val="single" w:sz="24" w:space="20" w:color="003300"/>
          <w:left w:val="single" w:sz="24" w:space="4" w:color="003300"/>
          <w:bottom w:val="single" w:sz="24" w:space="1" w:color="003300"/>
          <w:right w:val="single" w:sz="24" w:space="20" w:color="003300"/>
        </w:pBdr>
        <w:spacing w:line="360" w:lineRule="auto"/>
        <w:jc w:val="center"/>
        <w:rPr>
          <w:rFonts w:ascii="Univers for BP" w:hAnsi="Univers for BP"/>
          <w:color w:val="003300"/>
          <w:lang w:val="pt-BR"/>
        </w:rPr>
      </w:pPr>
    </w:p>
    <w:p w14:paraId="6C68EBA4" w14:textId="77777777" w:rsidR="00F60569" w:rsidRDefault="00F60569" w:rsidP="00F60569">
      <w:pPr>
        <w:pBdr>
          <w:top w:val="single" w:sz="24" w:space="20" w:color="003300"/>
          <w:left w:val="single" w:sz="24" w:space="4" w:color="003300"/>
          <w:bottom w:val="single" w:sz="24" w:space="1" w:color="003300"/>
          <w:right w:val="single" w:sz="24" w:space="20" w:color="003300"/>
        </w:pBdr>
        <w:spacing w:line="360" w:lineRule="auto"/>
        <w:jc w:val="center"/>
        <w:rPr>
          <w:rFonts w:ascii="Univers for BP" w:hAnsi="Univers for BP"/>
          <w:color w:val="003300"/>
          <w:lang w:val="pt-BR"/>
        </w:rPr>
      </w:pPr>
    </w:p>
    <w:p w14:paraId="1024DB68" w14:textId="77777777" w:rsidR="00ED6152" w:rsidRPr="009C3FB7" w:rsidRDefault="00ED6152" w:rsidP="00F60569">
      <w:pPr>
        <w:pBdr>
          <w:top w:val="single" w:sz="24" w:space="20" w:color="003300"/>
          <w:left w:val="single" w:sz="24" w:space="4" w:color="003300"/>
          <w:bottom w:val="single" w:sz="24" w:space="1" w:color="003300"/>
          <w:right w:val="single" w:sz="24" w:space="20" w:color="003300"/>
        </w:pBdr>
        <w:spacing w:line="360" w:lineRule="auto"/>
        <w:jc w:val="center"/>
        <w:rPr>
          <w:rFonts w:ascii="Univers for BP" w:hAnsi="Univers for BP"/>
          <w:b/>
          <w:color w:val="003300"/>
          <w:sz w:val="36"/>
          <w:szCs w:val="36"/>
          <w:lang w:val="pt-BR"/>
        </w:rPr>
      </w:pPr>
    </w:p>
    <w:p w14:paraId="7101DCC0" w14:textId="77777777" w:rsidR="00623A8F" w:rsidRPr="009C3FB7" w:rsidRDefault="007D3153" w:rsidP="007D3153">
      <w:pPr>
        <w:pBdr>
          <w:top w:val="single" w:sz="24" w:space="20" w:color="003300"/>
          <w:left w:val="single" w:sz="24" w:space="4" w:color="003300"/>
          <w:bottom w:val="single" w:sz="24" w:space="1" w:color="003300"/>
          <w:right w:val="single" w:sz="24" w:space="20" w:color="003300"/>
        </w:pBdr>
        <w:spacing w:line="360" w:lineRule="auto"/>
        <w:rPr>
          <w:rFonts w:ascii="Univers for BP" w:hAnsi="Univers for BP"/>
          <w:color w:val="003300"/>
          <w:sz w:val="28"/>
          <w:szCs w:val="28"/>
          <w:lang w:val="pt-BR"/>
        </w:rPr>
      </w:pPr>
      <w:r w:rsidRPr="009C3FB7">
        <w:rPr>
          <w:rFonts w:ascii="Univers for BP" w:hAnsi="Univers for BP"/>
          <w:b/>
          <w:color w:val="003300"/>
          <w:sz w:val="28"/>
          <w:szCs w:val="28"/>
          <w:lang w:val="pt-BR"/>
        </w:rPr>
        <w:t xml:space="preserve">   </w:t>
      </w:r>
      <w:r w:rsidR="00463D07" w:rsidRPr="009C3FB7">
        <w:rPr>
          <w:rFonts w:ascii="Univers for BP" w:hAnsi="Univers for BP"/>
          <w:b/>
          <w:color w:val="003300"/>
          <w:sz w:val="28"/>
          <w:szCs w:val="28"/>
          <w:lang w:val="pt-BR"/>
        </w:rPr>
        <w:t>Revisão 0</w:t>
      </w:r>
      <w:r w:rsidR="00AF0E71">
        <w:rPr>
          <w:rFonts w:ascii="Univers for BP" w:hAnsi="Univers for BP"/>
          <w:b/>
          <w:color w:val="003300"/>
          <w:sz w:val="28"/>
          <w:szCs w:val="28"/>
          <w:lang w:val="pt-BR"/>
        </w:rPr>
        <w:t>1</w:t>
      </w:r>
      <w:r w:rsidR="00463D07" w:rsidRPr="009C3FB7">
        <w:rPr>
          <w:rFonts w:ascii="Univers for BP" w:hAnsi="Univers for BP"/>
          <w:b/>
          <w:color w:val="003300"/>
          <w:sz w:val="28"/>
          <w:szCs w:val="28"/>
          <w:lang w:val="pt-BR"/>
        </w:rPr>
        <w:t xml:space="preserve"> </w:t>
      </w:r>
      <w:r w:rsidR="00463D07" w:rsidRPr="009C3FB7">
        <w:rPr>
          <w:rFonts w:ascii="Univers for BP" w:hAnsi="Univers for BP"/>
          <w:b/>
          <w:color w:val="003300"/>
          <w:sz w:val="28"/>
          <w:szCs w:val="28"/>
          <w:lang w:val="pt-BR"/>
        </w:rPr>
        <w:tab/>
      </w:r>
      <w:r w:rsidR="00463D07" w:rsidRPr="009C3FB7">
        <w:rPr>
          <w:rFonts w:ascii="Univers for BP" w:hAnsi="Univers for BP"/>
          <w:b/>
          <w:color w:val="003300"/>
          <w:sz w:val="28"/>
          <w:szCs w:val="28"/>
          <w:lang w:val="pt-BR"/>
        </w:rPr>
        <w:tab/>
      </w:r>
      <w:r w:rsidR="00463D07" w:rsidRPr="009C3FB7">
        <w:rPr>
          <w:rFonts w:ascii="Univers for BP" w:hAnsi="Univers for BP"/>
          <w:b/>
          <w:color w:val="003300"/>
          <w:sz w:val="28"/>
          <w:szCs w:val="28"/>
          <w:lang w:val="pt-BR"/>
        </w:rPr>
        <w:tab/>
      </w:r>
      <w:r w:rsidR="00AF0E71">
        <w:rPr>
          <w:rFonts w:ascii="Univers for BP" w:hAnsi="Univers for BP"/>
          <w:b/>
          <w:color w:val="003300"/>
          <w:sz w:val="28"/>
          <w:szCs w:val="28"/>
          <w:lang w:val="pt-BR"/>
        </w:rPr>
        <w:t xml:space="preserve"> </w:t>
      </w:r>
      <w:r w:rsidR="00AF0E71">
        <w:rPr>
          <w:rFonts w:ascii="Univers for BP" w:hAnsi="Univers for BP"/>
          <w:b/>
          <w:color w:val="003300"/>
          <w:sz w:val="28"/>
          <w:szCs w:val="28"/>
          <w:lang w:val="pt-BR"/>
        </w:rPr>
        <w:tab/>
      </w:r>
      <w:r w:rsidR="00AF0E71">
        <w:rPr>
          <w:rFonts w:ascii="Univers for BP" w:hAnsi="Univers for BP"/>
          <w:b/>
          <w:color w:val="003300"/>
          <w:sz w:val="28"/>
          <w:szCs w:val="28"/>
          <w:lang w:val="pt-BR"/>
        </w:rPr>
        <w:tab/>
      </w:r>
      <w:r w:rsidR="00AF0E71">
        <w:rPr>
          <w:rFonts w:ascii="Univers for BP" w:hAnsi="Univers for BP"/>
          <w:b/>
          <w:color w:val="003300"/>
          <w:sz w:val="28"/>
          <w:szCs w:val="28"/>
          <w:lang w:val="pt-BR"/>
        </w:rPr>
        <w:tab/>
      </w:r>
      <w:r w:rsidR="00AF0E71">
        <w:rPr>
          <w:rFonts w:ascii="Univers for BP" w:hAnsi="Univers for BP"/>
          <w:b/>
          <w:color w:val="003300"/>
          <w:sz w:val="28"/>
          <w:szCs w:val="28"/>
          <w:lang w:val="pt-BR"/>
        </w:rPr>
        <w:tab/>
      </w:r>
      <w:proofErr w:type="gramStart"/>
      <w:r w:rsidR="00AF0E71">
        <w:rPr>
          <w:rFonts w:ascii="Univers for BP" w:hAnsi="Univers for BP"/>
          <w:b/>
          <w:color w:val="003300"/>
          <w:sz w:val="28"/>
          <w:szCs w:val="28"/>
          <w:lang w:val="pt-BR"/>
        </w:rPr>
        <w:t>Setembro</w:t>
      </w:r>
      <w:proofErr w:type="gramEnd"/>
      <w:r w:rsidR="00ED6152" w:rsidRPr="009C3FB7">
        <w:rPr>
          <w:rFonts w:ascii="Univers for BP" w:hAnsi="Univers for BP"/>
          <w:b/>
          <w:color w:val="003300"/>
          <w:sz w:val="28"/>
          <w:szCs w:val="28"/>
          <w:lang w:val="pt-BR"/>
        </w:rPr>
        <w:t xml:space="preserve"> </w:t>
      </w:r>
      <w:r w:rsidR="00463D07" w:rsidRPr="009C3FB7">
        <w:rPr>
          <w:rFonts w:ascii="Univers for BP" w:hAnsi="Univers for BP"/>
          <w:b/>
          <w:color w:val="003300"/>
          <w:sz w:val="28"/>
          <w:szCs w:val="28"/>
          <w:lang w:val="pt-BR"/>
        </w:rPr>
        <w:t>/</w:t>
      </w:r>
      <w:r w:rsidR="00ED6152" w:rsidRPr="009C3FB7">
        <w:rPr>
          <w:rFonts w:ascii="Univers for BP" w:hAnsi="Univers for BP"/>
          <w:b/>
          <w:color w:val="003300"/>
          <w:sz w:val="28"/>
          <w:szCs w:val="28"/>
          <w:lang w:val="pt-BR"/>
        </w:rPr>
        <w:t xml:space="preserve"> 2018</w:t>
      </w:r>
    </w:p>
    <w:p w14:paraId="6F7EA5E3" w14:textId="77777777" w:rsidR="00CF36CD" w:rsidRDefault="00CF36CD">
      <w:pPr>
        <w:spacing w:after="160" w:line="259" w:lineRule="auto"/>
        <w:rPr>
          <w:rFonts w:ascii="Univers for BP" w:eastAsia="Times New Roman" w:hAnsi="Univers for BP" w:cstheme="majorHAnsi"/>
          <w:b/>
          <w:sz w:val="32"/>
          <w:szCs w:val="32"/>
          <w:lang w:val="pt-BR"/>
        </w:rPr>
      </w:pPr>
      <w:r>
        <w:rPr>
          <w:rFonts w:ascii="Univers for BP" w:eastAsia="Times New Roman" w:hAnsi="Univers for BP" w:cstheme="majorHAnsi"/>
          <w:b/>
          <w:sz w:val="32"/>
          <w:szCs w:val="32"/>
          <w:lang w:val="pt-BR"/>
        </w:rPr>
        <w:br w:type="page"/>
      </w:r>
    </w:p>
    <w:p w14:paraId="68AEE448" w14:textId="77777777" w:rsidR="002C59D2" w:rsidRDefault="002C59D2" w:rsidP="007D3153">
      <w:pPr>
        <w:spacing w:after="160" w:line="259" w:lineRule="auto"/>
        <w:rPr>
          <w:rFonts w:ascii="Univers for BP" w:eastAsia="Times New Roman" w:hAnsi="Univers for BP" w:cstheme="majorHAnsi"/>
          <w:b/>
          <w:sz w:val="32"/>
          <w:szCs w:val="32"/>
          <w:lang w:val="pt-BR"/>
        </w:rPr>
      </w:pPr>
    </w:p>
    <w:p w14:paraId="187890E0" w14:textId="77777777" w:rsidR="00CD6785" w:rsidRPr="009C3FB7" w:rsidRDefault="00C91A25" w:rsidP="007D3153">
      <w:pPr>
        <w:spacing w:after="160" w:line="259" w:lineRule="auto"/>
        <w:rPr>
          <w:rFonts w:ascii="Univers for BP" w:eastAsia="Times New Roman" w:hAnsi="Univers for BP" w:cstheme="majorHAnsi"/>
          <w:b/>
          <w:sz w:val="32"/>
          <w:szCs w:val="32"/>
          <w:lang w:val="pt-BR"/>
        </w:rPr>
      </w:pPr>
      <w:r w:rsidRPr="009C3FB7">
        <w:rPr>
          <w:rFonts w:ascii="Univers for BP" w:eastAsia="Times New Roman" w:hAnsi="Univers for BP" w:cstheme="majorHAnsi"/>
          <w:b/>
          <w:sz w:val="32"/>
          <w:szCs w:val="32"/>
          <w:lang w:val="pt-BR"/>
        </w:rPr>
        <w:t>Sumário</w:t>
      </w:r>
      <w:bookmarkStart w:id="0" w:name="_GoBack"/>
      <w:bookmarkEnd w:id="0"/>
    </w:p>
    <w:p w14:paraId="645A985F" w14:textId="77777777" w:rsidR="00C91A25" w:rsidRPr="009C3FB7" w:rsidRDefault="00C91A25" w:rsidP="00C91A25">
      <w:pPr>
        <w:rPr>
          <w:rFonts w:ascii="Univers for BP" w:eastAsia="Times New Roman" w:hAnsi="Univers for BP" w:cstheme="majorHAnsi"/>
          <w:b/>
          <w:sz w:val="32"/>
          <w:szCs w:val="32"/>
          <w:lang w:val="pt-BR"/>
        </w:rPr>
      </w:pPr>
    </w:p>
    <w:sdt>
      <w:sdtPr>
        <w:rPr>
          <w:rFonts w:ascii="Univers for BP" w:hAnsi="Univers for BP"/>
        </w:rPr>
        <w:id w:val="-98415308"/>
        <w:docPartObj>
          <w:docPartGallery w:val="Table of Contents"/>
          <w:docPartUnique/>
        </w:docPartObj>
      </w:sdtPr>
      <w:sdtEndPr>
        <w:rPr>
          <w:b/>
          <w:bCs/>
          <w:noProof/>
        </w:rPr>
      </w:sdtEndPr>
      <w:sdtContent>
        <w:p w14:paraId="3F751D28" w14:textId="59722DC3" w:rsidR="00163264" w:rsidRDefault="00CD6785">
          <w:pPr>
            <w:pStyle w:val="TOC1"/>
            <w:tabs>
              <w:tab w:val="left" w:pos="440"/>
              <w:tab w:val="right" w:leader="dot" w:pos="9017"/>
            </w:tabs>
            <w:rPr>
              <w:rFonts w:asciiTheme="minorHAnsi" w:eastAsiaTheme="minorEastAsia" w:hAnsiTheme="minorHAnsi" w:cstheme="minorBidi"/>
              <w:noProof/>
            </w:rPr>
          </w:pPr>
          <w:r w:rsidRPr="009C3FB7">
            <w:rPr>
              <w:rFonts w:ascii="Univers for BP" w:hAnsi="Univers for BP"/>
            </w:rPr>
            <w:fldChar w:fldCharType="begin"/>
          </w:r>
          <w:r w:rsidRPr="009C3FB7">
            <w:rPr>
              <w:rFonts w:ascii="Univers for BP" w:hAnsi="Univers for BP"/>
            </w:rPr>
            <w:instrText xml:space="preserve"> TOC \o "1-3" \h \z \u </w:instrText>
          </w:r>
          <w:r w:rsidRPr="009C3FB7">
            <w:rPr>
              <w:rFonts w:ascii="Univers for BP" w:hAnsi="Univers for BP"/>
            </w:rPr>
            <w:fldChar w:fldCharType="separate"/>
          </w:r>
          <w:hyperlink w:anchor="_Toc523910588" w:history="1">
            <w:r w:rsidR="00163264" w:rsidRPr="002E78FC">
              <w:rPr>
                <w:rStyle w:val="Hyperlink"/>
                <w:rFonts w:ascii="Univers for BP" w:eastAsia="Times New Roman" w:hAnsi="Univers for BP"/>
                <w:b/>
                <w:noProof/>
                <w:lang w:val="pt-BR"/>
              </w:rPr>
              <w:t>1.</w:t>
            </w:r>
            <w:r w:rsidR="00163264">
              <w:rPr>
                <w:rFonts w:asciiTheme="minorHAnsi" w:eastAsiaTheme="minorEastAsia" w:hAnsiTheme="minorHAnsi" w:cstheme="minorBidi"/>
                <w:noProof/>
              </w:rPr>
              <w:tab/>
            </w:r>
            <w:r w:rsidR="00163264" w:rsidRPr="002E78FC">
              <w:rPr>
                <w:rStyle w:val="Hyperlink"/>
                <w:rFonts w:ascii="Univers for BP" w:eastAsia="Times New Roman" w:hAnsi="Univers for BP"/>
                <w:b/>
                <w:noProof/>
                <w:lang w:val="pt-BR"/>
              </w:rPr>
              <w:t>Introdução</w:t>
            </w:r>
            <w:r w:rsidR="00163264">
              <w:rPr>
                <w:noProof/>
                <w:webHidden/>
              </w:rPr>
              <w:tab/>
            </w:r>
            <w:r w:rsidR="00163264">
              <w:rPr>
                <w:noProof/>
                <w:webHidden/>
              </w:rPr>
              <w:fldChar w:fldCharType="begin"/>
            </w:r>
            <w:r w:rsidR="00163264">
              <w:rPr>
                <w:noProof/>
                <w:webHidden/>
              </w:rPr>
              <w:instrText xml:space="preserve"> PAGEREF _Toc523910588 \h </w:instrText>
            </w:r>
            <w:r w:rsidR="00163264">
              <w:rPr>
                <w:noProof/>
                <w:webHidden/>
              </w:rPr>
            </w:r>
            <w:r w:rsidR="00163264">
              <w:rPr>
                <w:noProof/>
                <w:webHidden/>
              </w:rPr>
              <w:fldChar w:fldCharType="separate"/>
            </w:r>
            <w:r w:rsidR="00163264">
              <w:rPr>
                <w:noProof/>
                <w:webHidden/>
              </w:rPr>
              <w:t>3</w:t>
            </w:r>
            <w:r w:rsidR="00163264">
              <w:rPr>
                <w:noProof/>
                <w:webHidden/>
              </w:rPr>
              <w:fldChar w:fldCharType="end"/>
            </w:r>
          </w:hyperlink>
        </w:p>
        <w:p w14:paraId="0AEC53D0" w14:textId="3A9E67DB" w:rsidR="00163264" w:rsidRDefault="00163264">
          <w:pPr>
            <w:pStyle w:val="TOC1"/>
            <w:tabs>
              <w:tab w:val="left" w:pos="440"/>
              <w:tab w:val="right" w:leader="dot" w:pos="9017"/>
            </w:tabs>
            <w:rPr>
              <w:rFonts w:asciiTheme="minorHAnsi" w:eastAsiaTheme="minorEastAsia" w:hAnsiTheme="minorHAnsi" w:cstheme="minorBidi"/>
              <w:noProof/>
            </w:rPr>
          </w:pPr>
          <w:hyperlink w:anchor="_Toc523910589" w:history="1">
            <w:r w:rsidRPr="002E78FC">
              <w:rPr>
                <w:rStyle w:val="Hyperlink"/>
                <w:rFonts w:ascii="Univers for BP" w:eastAsia="Times New Roman" w:hAnsi="Univers for BP"/>
                <w:b/>
                <w:noProof/>
                <w:lang w:val="pt-BR"/>
              </w:rPr>
              <w:t>2.</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Objetivo</w:t>
            </w:r>
            <w:r>
              <w:rPr>
                <w:noProof/>
                <w:webHidden/>
              </w:rPr>
              <w:tab/>
            </w:r>
            <w:r>
              <w:rPr>
                <w:noProof/>
                <w:webHidden/>
              </w:rPr>
              <w:fldChar w:fldCharType="begin"/>
            </w:r>
            <w:r>
              <w:rPr>
                <w:noProof/>
                <w:webHidden/>
              </w:rPr>
              <w:instrText xml:space="preserve"> PAGEREF _Toc523910589 \h </w:instrText>
            </w:r>
            <w:r>
              <w:rPr>
                <w:noProof/>
                <w:webHidden/>
              </w:rPr>
            </w:r>
            <w:r>
              <w:rPr>
                <w:noProof/>
                <w:webHidden/>
              </w:rPr>
              <w:fldChar w:fldCharType="separate"/>
            </w:r>
            <w:r>
              <w:rPr>
                <w:noProof/>
                <w:webHidden/>
              </w:rPr>
              <w:t>3</w:t>
            </w:r>
            <w:r>
              <w:rPr>
                <w:noProof/>
                <w:webHidden/>
              </w:rPr>
              <w:fldChar w:fldCharType="end"/>
            </w:r>
          </w:hyperlink>
        </w:p>
        <w:p w14:paraId="27580298" w14:textId="6F470233" w:rsidR="00163264" w:rsidRDefault="00163264">
          <w:pPr>
            <w:pStyle w:val="TOC1"/>
            <w:tabs>
              <w:tab w:val="left" w:pos="440"/>
              <w:tab w:val="right" w:leader="dot" w:pos="9017"/>
            </w:tabs>
            <w:rPr>
              <w:rFonts w:asciiTheme="minorHAnsi" w:eastAsiaTheme="minorEastAsia" w:hAnsiTheme="minorHAnsi" w:cstheme="minorBidi"/>
              <w:noProof/>
            </w:rPr>
          </w:pPr>
          <w:hyperlink w:anchor="_Toc523910590" w:history="1">
            <w:r w:rsidRPr="002E78FC">
              <w:rPr>
                <w:rStyle w:val="Hyperlink"/>
                <w:rFonts w:ascii="Univers for BP" w:eastAsia="Times New Roman" w:hAnsi="Univers for BP"/>
                <w:b/>
                <w:noProof/>
                <w:lang w:val="pt-BR"/>
              </w:rPr>
              <w:t>3.</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Descrição do Empreendimento e Atividade</w:t>
            </w:r>
            <w:r>
              <w:rPr>
                <w:noProof/>
                <w:webHidden/>
              </w:rPr>
              <w:tab/>
            </w:r>
            <w:r>
              <w:rPr>
                <w:noProof/>
                <w:webHidden/>
              </w:rPr>
              <w:fldChar w:fldCharType="begin"/>
            </w:r>
            <w:r>
              <w:rPr>
                <w:noProof/>
                <w:webHidden/>
              </w:rPr>
              <w:instrText xml:space="preserve"> PAGEREF _Toc523910590 \h </w:instrText>
            </w:r>
            <w:r>
              <w:rPr>
                <w:noProof/>
                <w:webHidden/>
              </w:rPr>
            </w:r>
            <w:r>
              <w:rPr>
                <w:noProof/>
                <w:webHidden/>
              </w:rPr>
              <w:fldChar w:fldCharType="separate"/>
            </w:r>
            <w:r>
              <w:rPr>
                <w:noProof/>
                <w:webHidden/>
              </w:rPr>
              <w:t>4</w:t>
            </w:r>
            <w:r>
              <w:rPr>
                <w:noProof/>
                <w:webHidden/>
              </w:rPr>
              <w:fldChar w:fldCharType="end"/>
            </w:r>
          </w:hyperlink>
        </w:p>
        <w:p w14:paraId="76684540" w14:textId="06793F99" w:rsidR="00163264" w:rsidRDefault="00163264">
          <w:pPr>
            <w:pStyle w:val="TOC1"/>
            <w:tabs>
              <w:tab w:val="left" w:pos="440"/>
              <w:tab w:val="right" w:leader="dot" w:pos="9017"/>
            </w:tabs>
            <w:rPr>
              <w:rFonts w:asciiTheme="minorHAnsi" w:eastAsiaTheme="minorEastAsia" w:hAnsiTheme="minorHAnsi" w:cstheme="minorBidi"/>
              <w:noProof/>
            </w:rPr>
          </w:pPr>
          <w:hyperlink w:anchor="_Toc523910591" w:history="1">
            <w:r w:rsidRPr="002E78FC">
              <w:rPr>
                <w:rStyle w:val="Hyperlink"/>
                <w:rFonts w:ascii="Univers for BP" w:eastAsia="Times New Roman" w:hAnsi="Univers for BP"/>
                <w:b/>
                <w:noProof/>
                <w:lang w:val="pt-BR"/>
              </w:rPr>
              <w:t>4.</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Legislação Aplicável</w:t>
            </w:r>
            <w:r>
              <w:rPr>
                <w:noProof/>
                <w:webHidden/>
              </w:rPr>
              <w:tab/>
            </w:r>
            <w:r>
              <w:rPr>
                <w:noProof/>
                <w:webHidden/>
              </w:rPr>
              <w:fldChar w:fldCharType="begin"/>
            </w:r>
            <w:r>
              <w:rPr>
                <w:noProof/>
                <w:webHidden/>
              </w:rPr>
              <w:instrText xml:space="preserve"> PAGEREF _Toc523910591 \h </w:instrText>
            </w:r>
            <w:r>
              <w:rPr>
                <w:noProof/>
                <w:webHidden/>
              </w:rPr>
            </w:r>
            <w:r>
              <w:rPr>
                <w:noProof/>
                <w:webHidden/>
              </w:rPr>
              <w:fldChar w:fldCharType="separate"/>
            </w:r>
            <w:r>
              <w:rPr>
                <w:noProof/>
                <w:webHidden/>
              </w:rPr>
              <w:t>4</w:t>
            </w:r>
            <w:r>
              <w:rPr>
                <w:noProof/>
                <w:webHidden/>
              </w:rPr>
              <w:fldChar w:fldCharType="end"/>
            </w:r>
          </w:hyperlink>
        </w:p>
        <w:p w14:paraId="1935A5C2" w14:textId="403551B8" w:rsidR="00163264" w:rsidRDefault="00163264">
          <w:pPr>
            <w:pStyle w:val="TOC1"/>
            <w:tabs>
              <w:tab w:val="left" w:pos="440"/>
              <w:tab w:val="right" w:leader="dot" w:pos="9017"/>
            </w:tabs>
            <w:rPr>
              <w:rFonts w:asciiTheme="minorHAnsi" w:eastAsiaTheme="minorEastAsia" w:hAnsiTheme="minorHAnsi" w:cstheme="minorBidi"/>
              <w:noProof/>
            </w:rPr>
          </w:pPr>
          <w:hyperlink w:anchor="_Toc523910592" w:history="1">
            <w:r w:rsidRPr="002E78FC">
              <w:rPr>
                <w:rStyle w:val="Hyperlink"/>
                <w:rFonts w:ascii="Univers for BP" w:eastAsia="Times New Roman" w:hAnsi="Univers for BP"/>
                <w:b/>
                <w:noProof/>
                <w:lang w:val="pt-BR"/>
              </w:rPr>
              <w:t>5.</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Classificação dos Resíduos</w:t>
            </w:r>
            <w:r>
              <w:rPr>
                <w:noProof/>
                <w:webHidden/>
              </w:rPr>
              <w:tab/>
            </w:r>
            <w:r>
              <w:rPr>
                <w:noProof/>
                <w:webHidden/>
              </w:rPr>
              <w:fldChar w:fldCharType="begin"/>
            </w:r>
            <w:r>
              <w:rPr>
                <w:noProof/>
                <w:webHidden/>
              </w:rPr>
              <w:instrText xml:space="preserve"> PAGEREF _Toc523910592 \h </w:instrText>
            </w:r>
            <w:r>
              <w:rPr>
                <w:noProof/>
                <w:webHidden/>
              </w:rPr>
            </w:r>
            <w:r>
              <w:rPr>
                <w:noProof/>
                <w:webHidden/>
              </w:rPr>
              <w:fldChar w:fldCharType="separate"/>
            </w:r>
            <w:r>
              <w:rPr>
                <w:noProof/>
                <w:webHidden/>
              </w:rPr>
              <w:t>5</w:t>
            </w:r>
            <w:r>
              <w:rPr>
                <w:noProof/>
                <w:webHidden/>
              </w:rPr>
              <w:fldChar w:fldCharType="end"/>
            </w:r>
          </w:hyperlink>
        </w:p>
        <w:p w14:paraId="3A24C08B" w14:textId="68EF41B7" w:rsidR="00163264" w:rsidRDefault="00163264">
          <w:pPr>
            <w:pStyle w:val="TOC1"/>
            <w:tabs>
              <w:tab w:val="left" w:pos="440"/>
              <w:tab w:val="right" w:leader="dot" w:pos="9017"/>
            </w:tabs>
            <w:rPr>
              <w:rFonts w:asciiTheme="minorHAnsi" w:eastAsiaTheme="minorEastAsia" w:hAnsiTheme="minorHAnsi" w:cstheme="minorBidi"/>
              <w:noProof/>
            </w:rPr>
          </w:pPr>
          <w:hyperlink w:anchor="_Toc523910593" w:history="1">
            <w:r w:rsidRPr="002E78FC">
              <w:rPr>
                <w:rStyle w:val="Hyperlink"/>
                <w:rFonts w:ascii="Univers for BP" w:eastAsia="Times New Roman" w:hAnsi="Univers for BP"/>
                <w:b/>
                <w:noProof/>
                <w:lang w:val="pt-BR"/>
              </w:rPr>
              <w:t>6.</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Responsabilidades</w:t>
            </w:r>
            <w:r>
              <w:rPr>
                <w:noProof/>
                <w:webHidden/>
              </w:rPr>
              <w:tab/>
            </w:r>
            <w:r>
              <w:rPr>
                <w:noProof/>
                <w:webHidden/>
              </w:rPr>
              <w:fldChar w:fldCharType="begin"/>
            </w:r>
            <w:r>
              <w:rPr>
                <w:noProof/>
                <w:webHidden/>
              </w:rPr>
              <w:instrText xml:space="preserve"> PAGEREF _Toc523910593 \h </w:instrText>
            </w:r>
            <w:r>
              <w:rPr>
                <w:noProof/>
                <w:webHidden/>
              </w:rPr>
            </w:r>
            <w:r>
              <w:rPr>
                <w:noProof/>
                <w:webHidden/>
              </w:rPr>
              <w:fldChar w:fldCharType="separate"/>
            </w:r>
            <w:r>
              <w:rPr>
                <w:noProof/>
                <w:webHidden/>
              </w:rPr>
              <w:t>7</w:t>
            </w:r>
            <w:r>
              <w:rPr>
                <w:noProof/>
                <w:webHidden/>
              </w:rPr>
              <w:fldChar w:fldCharType="end"/>
            </w:r>
          </w:hyperlink>
        </w:p>
        <w:p w14:paraId="2EFB6FC3" w14:textId="4EA3C6D3" w:rsidR="00163264" w:rsidRDefault="00163264">
          <w:pPr>
            <w:pStyle w:val="TOC1"/>
            <w:tabs>
              <w:tab w:val="left" w:pos="440"/>
              <w:tab w:val="right" w:leader="dot" w:pos="9017"/>
            </w:tabs>
            <w:rPr>
              <w:rFonts w:asciiTheme="minorHAnsi" w:eastAsiaTheme="minorEastAsia" w:hAnsiTheme="minorHAnsi" w:cstheme="minorBidi"/>
              <w:noProof/>
            </w:rPr>
          </w:pPr>
          <w:hyperlink w:anchor="_Toc523910594" w:history="1">
            <w:r w:rsidRPr="002E78FC">
              <w:rPr>
                <w:rStyle w:val="Hyperlink"/>
                <w:rFonts w:ascii="Univers for BP" w:eastAsia="Times New Roman" w:hAnsi="Univers for BP"/>
                <w:b/>
                <w:noProof/>
                <w:lang w:val="pt-BR"/>
              </w:rPr>
              <w:t>7.</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Procedimentos Operacionais</w:t>
            </w:r>
            <w:r>
              <w:rPr>
                <w:noProof/>
                <w:webHidden/>
              </w:rPr>
              <w:tab/>
            </w:r>
            <w:r>
              <w:rPr>
                <w:noProof/>
                <w:webHidden/>
              </w:rPr>
              <w:fldChar w:fldCharType="begin"/>
            </w:r>
            <w:r>
              <w:rPr>
                <w:noProof/>
                <w:webHidden/>
              </w:rPr>
              <w:instrText xml:space="preserve"> PAGEREF _Toc523910594 \h </w:instrText>
            </w:r>
            <w:r>
              <w:rPr>
                <w:noProof/>
                <w:webHidden/>
              </w:rPr>
            </w:r>
            <w:r>
              <w:rPr>
                <w:noProof/>
                <w:webHidden/>
              </w:rPr>
              <w:fldChar w:fldCharType="separate"/>
            </w:r>
            <w:r>
              <w:rPr>
                <w:noProof/>
                <w:webHidden/>
              </w:rPr>
              <w:t>11</w:t>
            </w:r>
            <w:r>
              <w:rPr>
                <w:noProof/>
                <w:webHidden/>
              </w:rPr>
              <w:fldChar w:fldCharType="end"/>
            </w:r>
          </w:hyperlink>
        </w:p>
        <w:p w14:paraId="7EFB4874" w14:textId="77EF7574" w:rsidR="00163264" w:rsidRDefault="00163264">
          <w:pPr>
            <w:pStyle w:val="TOC1"/>
            <w:tabs>
              <w:tab w:val="left" w:pos="440"/>
              <w:tab w:val="right" w:leader="dot" w:pos="9017"/>
            </w:tabs>
            <w:rPr>
              <w:rFonts w:asciiTheme="minorHAnsi" w:eastAsiaTheme="minorEastAsia" w:hAnsiTheme="minorHAnsi" w:cstheme="minorBidi"/>
              <w:noProof/>
            </w:rPr>
          </w:pPr>
          <w:hyperlink w:anchor="_Toc523910595" w:history="1">
            <w:r w:rsidRPr="002E78FC">
              <w:rPr>
                <w:rStyle w:val="Hyperlink"/>
                <w:rFonts w:ascii="Univers for BP" w:eastAsia="Times New Roman" w:hAnsi="Univers for BP"/>
                <w:b/>
                <w:noProof/>
                <w:lang w:val="pt-BR"/>
              </w:rPr>
              <w:t>8.</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Destinação Final</w:t>
            </w:r>
            <w:r>
              <w:rPr>
                <w:noProof/>
                <w:webHidden/>
              </w:rPr>
              <w:tab/>
            </w:r>
            <w:r>
              <w:rPr>
                <w:noProof/>
                <w:webHidden/>
              </w:rPr>
              <w:fldChar w:fldCharType="begin"/>
            </w:r>
            <w:r>
              <w:rPr>
                <w:noProof/>
                <w:webHidden/>
              </w:rPr>
              <w:instrText xml:space="preserve"> PAGEREF _Toc523910595 \h </w:instrText>
            </w:r>
            <w:r>
              <w:rPr>
                <w:noProof/>
                <w:webHidden/>
              </w:rPr>
            </w:r>
            <w:r>
              <w:rPr>
                <w:noProof/>
                <w:webHidden/>
              </w:rPr>
              <w:fldChar w:fldCharType="separate"/>
            </w:r>
            <w:r>
              <w:rPr>
                <w:noProof/>
                <w:webHidden/>
              </w:rPr>
              <w:t>15</w:t>
            </w:r>
            <w:r>
              <w:rPr>
                <w:noProof/>
                <w:webHidden/>
              </w:rPr>
              <w:fldChar w:fldCharType="end"/>
            </w:r>
          </w:hyperlink>
        </w:p>
        <w:p w14:paraId="09178853" w14:textId="420CACF9" w:rsidR="00163264" w:rsidRDefault="00163264">
          <w:pPr>
            <w:pStyle w:val="TOC1"/>
            <w:tabs>
              <w:tab w:val="left" w:pos="440"/>
              <w:tab w:val="right" w:leader="dot" w:pos="9017"/>
            </w:tabs>
            <w:rPr>
              <w:rFonts w:asciiTheme="minorHAnsi" w:eastAsiaTheme="minorEastAsia" w:hAnsiTheme="minorHAnsi" w:cstheme="minorBidi"/>
              <w:noProof/>
            </w:rPr>
          </w:pPr>
          <w:hyperlink w:anchor="_Toc523910596" w:history="1">
            <w:r w:rsidRPr="002E78FC">
              <w:rPr>
                <w:rStyle w:val="Hyperlink"/>
                <w:rFonts w:ascii="Univers for BP" w:eastAsia="Times New Roman" w:hAnsi="Univers for BP"/>
                <w:b/>
                <w:noProof/>
                <w:lang w:val="pt-BR"/>
              </w:rPr>
              <w:t>9.</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Documentação de Rastreabilidade</w:t>
            </w:r>
            <w:r>
              <w:rPr>
                <w:noProof/>
                <w:webHidden/>
              </w:rPr>
              <w:tab/>
            </w:r>
            <w:r>
              <w:rPr>
                <w:noProof/>
                <w:webHidden/>
              </w:rPr>
              <w:fldChar w:fldCharType="begin"/>
            </w:r>
            <w:r>
              <w:rPr>
                <w:noProof/>
                <w:webHidden/>
              </w:rPr>
              <w:instrText xml:space="preserve"> PAGEREF _Toc523910596 \h </w:instrText>
            </w:r>
            <w:r>
              <w:rPr>
                <w:noProof/>
                <w:webHidden/>
              </w:rPr>
            </w:r>
            <w:r>
              <w:rPr>
                <w:noProof/>
                <w:webHidden/>
              </w:rPr>
              <w:fldChar w:fldCharType="separate"/>
            </w:r>
            <w:r>
              <w:rPr>
                <w:noProof/>
                <w:webHidden/>
              </w:rPr>
              <w:t>18</w:t>
            </w:r>
            <w:r>
              <w:rPr>
                <w:noProof/>
                <w:webHidden/>
              </w:rPr>
              <w:fldChar w:fldCharType="end"/>
            </w:r>
          </w:hyperlink>
        </w:p>
        <w:p w14:paraId="66D58721" w14:textId="0C5E61E3" w:rsidR="00163264" w:rsidRDefault="00163264">
          <w:pPr>
            <w:pStyle w:val="TOC1"/>
            <w:tabs>
              <w:tab w:val="left" w:pos="660"/>
              <w:tab w:val="right" w:leader="dot" w:pos="9017"/>
            </w:tabs>
            <w:rPr>
              <w:rFonts w:asciiTheme="minorHAnsi" w:eastAsiaTheme="minorEastAsia" w:hAnsiTheme="minorHAnsi" w:cstheme="minorBidi"/>
              <w:noProof/>
            </w:rPr>
          </w:pPr>
          <w:hyperlink w:anchor="_Toc523910597" w:history="1">
            <w:r w:rsidRPr="002E78FC">
              <w:rPr>
                <w:rStyle w:val="Hyperlink"/>
                <w:rFonts w:ascii="Univers for BP" w:eastAsia="Times New Roman" w:hAnsi="Univers for BP"/>
                <w:b/>
                <w:noProof/>
                <w:lang w:val="pt-BR"/>
              </w:rPr>
              <w:t>10.</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Identificação e Tratamento de Não Conformidades</w:t>
            </w:r>
            <w:r>
              <w:rPr>
                <w:noProof/>
                <w:webHidden/>
              </w:rPr>
              <w:tab/>
            </w:r>
            <w:r>
              <w:rPr>
                <w:noProof/>
                <w:webHidden/>
              </w:rPr>
              <w:fldChar w:fldCharType="begin"/>
            </w:r>
            <w:r>
              <w:rPr>
                <w:noProof/>
                <w:webHidden/>
              </w:rPr>
              <w:instrText xml:space="preserve"> PAGEREF _Toc523910597 \h </w:instrText>
            </w:r>
            <w:r>
              <w:rPr>
                <w:noProof/>
                <w:webHidden/>
              </w:rPr>
            </w:r>
            <w:r>
              <w:rPr>
                <w:noProof/>
                <w:webHidden/>
              </w:rPr>
              <w:fldChar w:fldCharType="separate"/>
            </w:r>
            <w:r>
              <w:rPr>
                <w:noProof/>
                <w:webHidden/>
              </w:rPr>
              <w:t>19</w:t>
            </w:r>
            <w:r>
              <w:rPr>
                <w:noProof/>
                <w:webHidden/>
              </w:rPr>
              <w:fldChar w:fldCharType="end"/>
            </w:r>
          </w:hyperlink>
        </w:p>
        <w:p w14:paraId="28ADF8EC" w14:textId="0BD9C3D2" w:rsidR="00163264" w:rsidRDefault="00163264">
          <w:pPr>
            <w:pStyle w:val="TOC1"/>
            <w:tabs>
              <w:tab w:val="left" w:pos="660"/>
              <w:tab w:val="right" w:leader="dot" w:pos="9017"/>
            </w:tabs>
            <w:rPr>
              <w:rFonts w:asciiTheme="minorHAnsi" w:eastAsiaTheme="minorEastAsia" w:hAnsiTheme="minorHAnsi" w:cstheme="minorBidi"/>
              <w:noProof/>
            </w:rPr>
          </w:pPr>
          <w:hyperlink w:anchor="_Toc523910598" w:history="1">
            <w:r w:rsidRPr="002E78FC">
              <w:rPr>
                <w:rStyle w:val="Hyperlink"/>
                <w:rFonts w:ascii="Univers for BP" w:eastAsia="Times New Roman" w:hAnsi="Univers for BP"/>
                <w:b/>
                <w:noProof/>
                <w:lang w:val="pt-BR"/>
              </w:rPr>
              <w:t>11.</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Plano de Contingência</w:t>
            </w:r>
            <w:r>
              <w:rPr>
                <w:noProof/>
                <w:webHidden/>
              </w:rPr>
              <w:tab/>
            </w:r>
            <w:r>
              <w:rPr>
                <w:noProof/>
                <w:webHidden/>
              </w:rPr>
              <w:fldChar w:fldCharType="begin"/>
            </w:r>
            <w:r>
              <w:rPr>
                <w:noProof/>
                <w:webHidden/>
              </w:rPr>
              <w:instrText xml:space="preserve"> PAGEREF _Toc523910598 \h </w:instrText>
            </w:r>
            <w:r>
              <w:rPr>
                <w:noProof/>
                <w:webHidden/>
              </w:rPr>
            </w:r>
            <w:r>
              <w:rPr>
                <w:noProof/>
                <w:webHidden/>
              </w:rPr>
              <w:fldChar w:fldCharType="separate"/>
            </w:r>
            <w:r>
              <w:rPr>
                <w:noProof/>
                <w:webHidden/>
              </w:rPr>
              <w:t>19</w:t>
            </w:r>
            <w:r>
              <w:rPr>
                <w:noProof/>
                <w:webHidden/>
              </w:rPr>
              <w:fldChar w:fldCharType="end"/>
            </w:r>
          </w:hyperlink>
        </w:p>
        <w:p w14:paraId="353339D8" w14:textId="695675EC" w:rsidR="00163264" w:rsidRDefault="00163264">
          <w:pPr>
            <w:pStyle w:val="TOC1"/>
            <w:tabs>
              <w:tab w:val="left" w:pos="660"/>
              <w:tab w:val="right" w:leader="dot" w:pos="9017"/>
            </w:tabs>
            <w:rPr>
              <w:rFonts w:asciiTheme="minorHAnsi" w:eastAsiaTheme="minorEastAsia" w:hAnsiTheme="minorHAnsi" w:cstheme="minorBidi"/>
              <w:noProof/>
            </w:rPr>
          </w:pPr>
          <w:hyperlink w:anchor="_Toc523910599" w:history="1">
            <w:r w:rsidRPr="002E78FC">
              <w:rPr>
                <w:rStyle w:val="Hyperlink"/>
                <w:rFonts w:ascii="Univers for BP" w:eastAsia="Times New Roman" w:hAnsi="Univers for BP"/>
                <w:b/>
                <w:noProof/>
                <w:lang w:val="pt-BR"/>
              </w:rPr>
              <w:t>12.</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Procedimentos de Minimização da Poluição</w:t>
            </w:r>
            <w:r>
              <w:rPr>
                <w:noProof/>
                <w:webHidden/>
              </w:rPr>
              <w:tab/>
            </w:r>
            <w:r>
              <w:rPr>
                <w:noProof/>
                <w:webHidden/>
              </w:rPr>
              <w:fldChar w:fldCharType="begin"/>
            </w:r>
            <w:r>
              <w:rPr>
                <w:noProof/>
                <w:webHidden/>
              </w:rPr>
              <w:instrText xml:space="preserve"> PAGEREF _Toc523910599 \h </w:instrText>
            </w:r>
            <w:r>
              <w:rPr>
                <w:noProof/>
                <w:webHidden/>
              </w:rPr>
            </w:r>
            <w:r>
              <w:rPr>
                <w:noProof/>
                <w:webHidden/>
              </w:rPr>
              <w:fldChar w:fldCharType="separate"/>
            </w:r>
            <w:r>
              <w:rPr>
                <w:noProof/>
                <w:webHidden/>
              </w:rPr>
              <w:t>20</w:t>
            </w:r>
            <w:r>
              <w:rPr>
                <w:noProof/>
                <w:webHidden/>
              </w:rPr>
              <w:fldChar w:fldCharType="end"/>
            </w:r>
          </w:hyperlink>
        </w:p>
        <w:p w14:paraId="093EF195" w14:textId="2A592DF1" w:rsidR="00163264" w:rsidRDefault="00163264">
          <w:pPr>
            <w:pStyle w:val="TOC1"/>
            <w:tabs>
              <w:tab w:val="left" w:pos="660"/>
              <w:tab w:val="right" w:leader="dot" w:pos="9017"/>
            </w:tabs>
            <w:rPr>
              <w:rFonts w:asciiTheme="minorHAnsi" w:eastAsiaTheme="minorEastAsia" w:hAnsiTheme="minorHAnsi" w:cstheme="minorBidi"/>
              <w:noProof/>
            </w:rPr>
          </w:pPr>
          <w:hyperlink w:anchor="_Toc523910600" w:history="1">
            <w:r w:rsidRPr="002E78FC">
              <w:rPr>
                <w:rStyle w:val="Hyperlink"/>
                <w:rFonts w:ascii="Univers for BP" w:eastAsia="Times New Roman" w:hAnsi="Univers for BP"/>
                <w:b/>
                <w:noProof/>
                <w:lang w:val="pt-BR"/>
              </w:rPr>
              <w:t>13.</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Revisão Periódica</w:t>
            </w:r>
            <w:r>
              <w:rPr>
                <w:noProof/>
                <w:webHidden/>
              </w:rPr>
              <w:tab/>
            </w:r>
            <w:r>
              <w:rPr>
                <w:noProof/>
                <w:webHidden/>
              </w:rPr>
              <w:fldChar w:fldCharType="begin"/>
            </w:r>
            <w:r>
              <w:rPr>
                <w:noProof/>
                <w:webHidden/>
              </w:rPr>
              <w:instrText xml:space="preserve"> PAGEREF _Toc523910600 \h </w:instrText>
            </w:r>
            <w:r>
              <w:rPr>
                <w:noProof/>
                <w:webHidden/>
              </w:rPr>
            </w:r>
            <w:r>
              <w:rPr>
                <w:noProof/>
                <w:webHidden/>
              </w:rPr>
              <w:fldChar w:fldCharType="separate"/>
            </w:r>
            <w:r>
              <w:rPr>
                <w:noProof/>
                <w:webHidden/>
              </w:rPr>
              <w:t>20</w:t>
            </w:r>
            <w:r>
              <w:rPr>
                <w:noProof/>
                <w:webHidden/>
              </w:rPr>
              <w:fldChar w:fldCharType="end"/>
            </w:r>
          </w:hyperlink>
        </w:p>
        <w:p w14:paraId="4EC69A00" w14:textId="3C9AEDCA" w:rsidR="00163264" w:rsidRDefault="00163264">
          <w:pPr>
            <w:pStyle w:val="TOC1"/>
            <w:tabs>
              <w:tab w:val="left" w:pos="660"/>
              <w:tab w:val="right" w:leader="dot" w:pos="9017"/>
            </w:tabs>
            <w:rPr>
              <w:rFonts w:asciiTheme="minorHAnsi" w:eastAsiaTheme="minorEastAsia" w:hAnsiTheme="minorHAnsi" w:cstheme="minorBidi"/>
              <w:noProof/>
            </w:rPr>
          </w:pPr>
          <w:hyperlink w:anchor="_Toc523910601" w:history="1">
            <w:r w:rsidRPr="002E78FC">
              <w:rPr>
                <w:rStyle w:val="Hyperlink"/>
                <w:rFonts w:ascii="Univers for BP" w:eastAsia="Times New Roman" w:hAnsi="Univers for BP"/>
                <w:b/>
                <w:noProof/>
                <w:lang w:val="pt-BR"/>
              </w:rPr>
              <w:t>14.</w:t>
            </w:r>
            <w:r>
              <w:rPr>
                <w:rFonts w:asciiTheme="minorHAnsi" w:eastAsiaTheme="minorEastAsia" w:hAnsiTheme="minorHAnsi" w:cstheme="minorBidi"/>
                <w:noProof/>
              </w:rPr>
              <w:tab/>
            </w:r>
            <w:r w:rsidRPr="002E78FC">
              <w:rPr>
                <w:rStyle w:val="Hyperlink"/>
                <w:rFonts w:ascii="Univers for BP" w:eastAsia="Times New Roman" w:hAnsi="Univers for BP"/>
                <w:b/>
                <w:noProof/>
                <w:lang w:val="pt-BR"/>
              </w:rPr>
              <w:t>Responsabilidade Técnica</w:t>
            </w:r>
            <w:r>
              <w:rPr>
                <w:noProof/>
                <w:webHidden/>
              </w:rPr>
              <w:tab/>
            </w:r>
            <w:r>
              <w:rPr>
                <w:noProof/>
                <w:webHidden/>
              </w:rPr>
              <w:fldChar w:fldCharType="begin"/>
            </w:r>
            <w:r>
              <w:rPr>
                <w:noProof/>
                <w:webHidden/>
              </w:rPr>
              <w:instrText xml:space="preserve"> PAGEREF _Toc523910601 \h </w:instrText>
            </w:r>
            <w:r>
              <w:rPr>
                <w:noProof/>
                <w:webHidden/>
              </w:rPr>
            </w:r>
            <w:r>
              <w:rPr>
                <w:noProof/>
                <w:webHidden/>
              </w:rPr>
              <w:fldChar w:fldCharType="separate"/>
            </w:r>
            <w:r>
              <w:rPr>
                <w:noProof/>
                <w:webHidden/>
              </w:rPr>
              <w:t>21</w:t>
            </w:r>
            <w:r>
              <w:rPr>
                <w:noProof/>
                <w:webHidden/>
              </w:rPr>
              <w:fldChar w:fldCharType="end"/>
            </w:r>
          </w:hyperlink>
        </w:p>
        <w:p w14:paraId="18ECF7C1" w14:textId="634A964E" w:rsidR="00CD6785" w:rsidRPr="009C3FB7" w:rsidRDefault="00CD6785">
          <w:pPr>
            <w:rPr>
              <w:rFonts w:ascii="Univers for BP" w:hAnsi="Univers for BP"/>
            </w:rPr>
          </w:pPr>
          <w:r w:rsidRPr="009C3FB7">
            <w:rPr>
              <w:rFonts w:ascii="Univers for BP" w:hAnsi="Univers for BP"/>
              <w:bCs/>
              <w:noProof/>
            </w:rPr>
            <w:fldChar w:fldCharType="end"/>
          </w:r>
        </w:p>
      </w:sdtContent>
    </w:sdt>
    <w:p w14:paraId="55E97244" w14:textId="77777777" w:rsidR="00CD6785" w:rsidRPr="009C3FB7" w:rsidRDefault="00CD6785" w:rsidP="00980ABE">
      <w:pPr>
        <w:rPr>
          <w:rFonts w:ascii="Univers for BP" w:eastAsia="Times New Roman" w:hAnsi="Univers for BP"/>
        </w:rPr>
      </w:pPr>
    </w:p>
    <w:p w14:paraId="77D17BA8" w14:textId="77777777" w:rsidR="000B439F" w:rsidRPr="009C3FB7" w:rsidRDefault="000B439F">
      <w:pPr>
        <w:spacing w:after="160" w:line="259" w:lineRule="auto"/>
        <w:rPr>
          <w:rFonts w:ascii="Univers for BP" w:eastAsia="Times New Roman" w:hAnsi="Univers for BP"/>
        </w:rPr>
      </w:pPr>
      <w:r w:rsidRPr="009C3FB7">
        <w:rPr>
          <w:rFonts w:ascii="Univers for BP" w:eastAsia="Times New Roman" w:hAnsi="Univers for BP"/>
        </w:rPr>
        <w:br w:type="page"/>
      </w:r>
    </w:p>
    <w:p w14:paraId="3A81DDE2" w14:textId="77777777" w:rsidR="00EF0D18" w:rsidRPr="009C3FB7" w:rsidRDefault="00980ABE" w:rsidP="00CD6785">
      <w:pPr>
        <w:pStyle w:val="Heading1"/>
        <w:numPr>
          <w:ilvl w:val="0"/>
          <w:numId w:val="28"/>
        </w:numPr>
        <w:rPr>
          <w:rFonts w:ascii="Univers for BP" w:eastAsia="Times New Roman" w:hAnsi="Univers for BP"/>
          <w:b/>
          <w:color w:val="auto"/>
          <w:lang w:val="pt-BR"/>
        </w:rPr>
      </w:pPr>
      <w:bookmarkStart w:id="1" w:name="_Toc523910588"/>
      <w:r w:rsidRPr="009C3FB7">
        <w:rPr>
          <w:rFonts w:ascii="Univers for BP" w:eastAsia="Times New Roman" w:hAnsi="Univers for BP"/>
          <w:b/>
          <w:color w:val="auto"/>
          <w:lang w:val="pt-BR"/>
        </w:rPr>
        <w:lastRenderedPageBreak/>
        <w:t>Introdução</w:t>
      </w:r>
      <w:bookmarkEnd w:id="1"/>
    </w:p>
    <w:p w14:paraId="2329F8B3" w14:textId="77777777" w:rsidR="00166304" w:rsidRPr="009C3FB7" w:rsidRDefault="00166304" w:rsidP="00391D98">
      <w:pPr>
        <w:rPr>
          <w:rFonts w:ascii="Univers for BP" w:eastAsia="Times New Roman" w:hAnsi="Univers for BP"/>
          <w:lang w:val="pt-BR"/>
        </w:rPr>
      </w:pPr>
    </w:p>
    <w:p w14:paraId="1C36BD73" w14:textId="77777777" w:rsidR="00945E37" w:rsidRPr="009C3FB7" w:rsidRDefault="00945E37"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Em </w:t>
      </w:r>
      <w:r w:rsidR="00C91A25" w:rsidRPr="009C3FB7">
        <w:rPr>
          <w:rFonts w:ascii="Univers for BP" w:eastAsia="Times New Roman" w:hAnsi="Univers for BP"/>
          <w:lang w:val="pt-BR"/>
        </w:rPr>
        <w:t>11</w:t>
      </w:r>
      <w:r w:rsidRPr="009C3FB7">
        <w:rPr>
          <w:rFonts w:ascii="Univers for BP" w:eastAsia="Times New Roman" w:hAnsi="Univers for BP"/>
          <w:lang w:val="pt-BR"/>
        </w:rPr>
        <w:t xml:space="preserve"> de Janeiro de 2018, foi pu</w:t>
      </w:r>
      <w:r w:rsidR="00C91A25" w:rsidRPr="009C3FB7">
        <w:rPr>
          <w:rFonts w:ascii="Univers for BP" w:eastAsia="Times New Roman" w:hAnsi="Univers for BP"/>
          <w:lang w:val="pt-BR"/>
        </w:rPr>
        <w:t xml:space="preserve">blicada a Instrução Normativa </w:t>
      </w:r>
      <w:r w:rsidR="00407CA0">
        <w:rPr>
          <w:rFonts w:ascii="Univers for BP" w:eastAsia="Times New Roman" w:hAnsi="Univers for BP"/>
          <w:lang w:val="pt-BR"/>
        </w:rPr>
        <w:t xml:space="preserve">(IN) </w:t>
      </w:r>
      <w:r w:rsidR="00C91A25" w:rsidRPr="009C3FB7">
        <w:rPr>
          <w:rFonts w:ascii="Univers for BP" w:eastAsia="Times New Roman" w:hAnsi="Univers for BP"/>
          <w:lang w:val="pt-BR"/>
        </w:rPr>
        <w:t>01/</w:t>
      </w:r>
      <w:r w:rsidRPr="009C3FB7">
        <w:rPr>
          <w:rFonts w:ascii="Univers for BP" w:eastAsia="Times New Roman" w:hAnsi="Univers for BP"/>
          <w:lang w:val="pt-BR"/>
        </w:rPr>
        <w:t>2018 do Instituto Brasileiro do Meio Ambiente e dos Recursos Naturais</w:t>
      </w:r>
      <w:r w:rsidR="00C91A25" w:rsidRPr="009C3FB7">
        <w:rPr>
          <w:rFonts w:ascii="Univers for BP" w:eastAsia="Times New Roman" w:hAnsi="Univers for BP"/>
          <w:lang w:val="pt-BR"/>
        </w:rPr>
        <w:t xml:space="preserve"> (</w:t>
      </w:r>
      <w:r w:rsidRPr="009C3FB7">
        <w:rPr>
          <w:rFonts w:ascii="Univers for BP" w:eastAsia="Times New Roman" w:hAnsi="Univers for BP"/>
          <w:lang w:val="pt-BR"/>
        </w:rPr>
        <w:t>IBAMA</w:t>
      </w:r>
      <w:r w:rsidR="00C91A25" w:rsidRPr="009C3FB7">
        <w:rPr>
          <w:rFonts w:ascii="Univers for BP" w:eastAsia="Times New Roman" w:hAnsi="Univers for BP"/>
          <w:lang w:val="pt-BR"/>
        </w:rPr>
        <w:t>)</w:t>
      </w:r>
      <w:r w:rsidRPr="009C3FB7">
        <w:rPr>
          <w:rFonts w:ascii="Univers for BP" w:eastAsia="Times New Roman" w:hAnsi="Univers for BP"/>
          <w:lang w:val="pt-BR"/>
        </w:rPr>
        <w:t>, regulamentando as condições ambientais de uso e descarte de fluidos, cascalhos e pastas de cimento nas atividades de perfuração marítima de poços e produção de petróleo e gás.</w:t>
      </w:r>
    </w:p>
    <w:p w14:paraId="7B0EB71F" w14:textId="77777777" w:rsidR="00945E37" w:rsidRPr="009C3FB7" w:rsidRDefault="00945E37"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A </w:t>
      </w:r>
      <w:r w:rsidR="00C91A25" w:rsidRPr="009C3FB7">
        <w:rPr>
          <w:rFonts w:ascii="Univers for BP" w:eastAsia="Times New Roman" w:hAnsi="Univers for BP"/>
          <w:lang w:val="pt-BR"/>
        </w:rPr>
        <w:t>IN 01/</w:t>
      </w:r>
      <w:r w:rsidRPr="009C3FB7">
        <w:rPr>
          <w:rFonts w:ascii="Univers for BP" w:eastAsia="Times New Roman" w:hAnsi="Univers for BP"/>
          <w:lang w:val="pt-BR"/>
        </w:rPr>
        <w:t xml:space="preserve">2018 estabeleceu novas diretrizes para </w:t>
      </w:r>
      <w:r w:rsidR="00E71AA5">
        <w:rPr>
          <w:rFonts w:ascii="Univers for BP" w:eastAsia="Times New Roman" w:hAnsi="Univers for BP"/>
          <w:lang w:val="pt-BR"/>
        </w:rPr>
        <w:t>essas condições</w:t>
      </w:r>
      <w:r w:rsidRPr="009C3FB7">
        <w:rPr>
          <w:rFonts w:ascii="Univers for BP" w:eastAsia="Times New Roman" w:hAnsi="Univers for BP"/>
          <w:lang w:val="pt-BR"/>
        </w:rPr>
        <w:t xml:space="preserve">, entre elas a </w:t>
      </w:r>
      <w:r w:rsidR="00E71AA5">
        <w:rPr>
          <w:rFonts w:ascii="Univers for BP" w:eastAsia="Times New Roman" w:hAnsi="Univers for BP"/>
          <w:lang w:val="pt-BR"/>
        </w:rPr>
        <w:t xml:space="preserve">exigência de </w:t>
      </w:r>
      <w:r w:rsidRPr="009C3FB7">
        <w:rPr>
          <w:rFonts w:ascii="Univers for BP" w:eastAsia="Times New Roman" w:hAnsi="Univers for BP"/>
          <w:lang w:val="pt-BR"/>
        </w:rPr>
        <w:t>elaboração d</w:t>
      </w:r>
      <w:r w:rsidR="00E71AA5">
        <w:rPr>
          <w:rFonts w:ascii="Univers for BP" w:eastAsia="Times New Roman" w:hAnsi="Univers for BP"/>
          <w:lang w:val="pt-BR"/>
        </w:rPr>
        <w:t>e um</w:t>
      </w:r>
      <w:r w:rsidRPr="009C3FB7">
        <w:rPr>
          <w:rFonts w:ascii="Univers for BP" w:eastAsia="Times New Roman" w:hAnsi="Univers for BP"/>
          <w:lang w:val="pt-BR"/>
        </w:rPr>
        <w:t xml:space="preserve"> Plano de Gerenciamento de Resíduos da Atividade d</w:t>
      </w:r>
      <w:r w:rsidR="00463D07" w:rsidRPr="009C3FB7">
        <w:rPr>
          <w:rFonts w:ascii="Univers for BP" w:eastAsia="Times New Roman" w:hAnsi="Univers for BP"/>
          <w:lang w:val="pt-BR"/>
        </w:rPr>
        <w:t>e</w:t>
      </w:r>
      <w:r w:rsidRPr="009C3FB7">
        <w:rPr>
          <w:rFonts w:ascii="Univers for BP" w:eastAsia="Times New Roman" w:hAnsi="Univers for BP"/>
          <w:lang w:val="pt-BR"/>
        </w:rPr>
        <w:t xml:space="preserve"> Perfuração</w:t>
      </w:r>
      <w:r w:rsidR="009E40D7">
        <w:rPr>
          <w:rFonts w:ascii="Univers for BP" w:eastAsia="Times New Roman" w:hAnsi="Univers for BP"/>
          <w:lang w:val="pt-BR"/>
        </w:rPr>
        <w:t xml:space="preserve"> (PGR de P</w:t>
      </w:r>
      <w:r w:rsidR="006F0027">
        <w:rPr>
          <w:rFonts w:ascii="Univers for BP" w:eastAsia="Times New Roman" w:hAnsi="Univers for BP"/>
          <w:lang w:val="pt-BR"/>
        </w:rPr>
        <w:t>erfuração)</w:t>
      </w:r>
      <w:r w:rsidR="00E71AA5">
        <w:rPr>
          <w:rFonts w:ascii="Univers for BP" w:eastAsia="Times New Roman" w:hAnsi="Univers for BP"/>
          <w:lang w:val="pt-BR"/>
        </w:rPr>
        <w:t xml:space="preserve"> específico para cada atividade a ser licenciada</w:t>
      </w:r>
      <w:r w:rsidRPr="009C3FB7">
        <w:rPr>
          <w:rFonts w:ascii="Univers for BP" w:eastAsia="Times New Roman" w:hAnsi="Univers for BP"/>
          <w:lang w:val="pt-BR"/>
        </w:rPr>
        <w:t xml:space="preserve">, </w:t>
      </w:r>
      <w:r w:rsidR="00E71AA5">
        <w:rPr>
          <w:rFonts w:ascii="Univers for BP" w:eastAsia="Times New Roman" w:hAnsi="Univers for BP"/>
          <w:lang w:val="pt-BR"/>
        </w:rPr>
        <w:t>devendo o mesmo ser apresentado no âmbito d</w:t>
      </w:r>
      <w:r w:rsidR="00407CA0">
        <w:rPr>
          <w:rFonts w:ascii="Univers for BP" w:eastAsia="Times New Roman" w:hAnsi="Univers for BP"/>
          <w:lang w:val="pt-BR"/>
        </w:rPr>
        <w:t>o seu processo de licenciamento específico.</w:t>
      </w:r>
    </w:p>
    <w:p w14:paraId="7E941200" w14:textId="77777777" w:rsidR="00945E37" w:rsidRPr="009C3FB7" w:rsidRDefault="00945E37" w:rsidP="00391D98">
      <w:pPr>
        <w:rPr>
          <w:rFonts w:ascii="Univers for BP" w:eastAsia="Times New Roman" w:hAnsi="Univers for BP"/>
          <w:lang w:val="pt-BR"/>
        </w:rPr>
      </w:pPr>
    </w:p>
    <w:p w14:paraId="11838004" w14:textId="77777777" w:rsidR="00EF0D18" w:rsidRPr="009C3FB7" w:rsidRDefault="00EF0D18" w:rsidP="00CD6785">
      <w:pPr>
        <w:pStyle w:val="Heading1"/>
        <w:numPr>
          <w:ilvl w:val="0"/>
          <w:numId w:val="28"/>
        </w:numPr>
        <w:rPr>
          <w:rFonts w:ascii="Univers for BP" w:eastAsia="Times New Roman" w:hAnsi="Univers for BP"/>
          <w:b/>
          <w:color w:val="auto"/>
          <w:lang w:val="pt-BR"/>
        </w:rPr>
      </w:pPr>
      <w:bookmarkStart w:id="2" w:name="_Toc523910589"/>
      <w:r w:rsidRPr="009C3FB7">
        <w:rPr>
          <w:rFonts w:ascii="Univers for BP" w:eastAsia="Times New Roman" w:hAnsi="Univers for BP"/>
          <w:b/>
          <w:color w:val="auto"/>
          <w:lang w:val="pt-BR"/>
        </w:rPr>
        <w:t>Objetivo</w:t>
      </w:r>
      <w:bookmarkEnd w:id="2"/>
      <w:r w:rsidR="00333EA4" w:rsidRPr="009C3FB7">
        <w:rPr>
          <w:rFonts w:ascii="Univers for BP" w:eastAsia="Times New Roman" w:hAnsi="Univers for BP"/>
          <w:b/>
          <w:color w:val="auto"/>
          <w:lang w:val="pt-BR"/>
        </w:rPr>
        <w:t xml:space="preserve"> </w:t>
      </w:r>
    </w:p>
    <w:p w14:paraId="7CD2D039" w14:textId="77777777" w:rsidR="00FE2A3E" w:rsidRPr="009C3FB7" w:rsidRDefault="00FE2A3E" w:rsidP="00391D98">
      <w:pPr>
        <w:jc w:val="both"/>
        <w:rPr>
          <w:rFonts w:ascii="Univers for BP" w:eastAsia="Times New Roman" w:hAnsi="Univers for BP"/>
          <w:lang w:val="pt-BR"/>
        </w:rPr>
      </w:pPr>
    </w:p>
    <w:p w14:paraId="3E8B1271" w14:textId="77777777" w:rsidR="00C57286" w:rsidRPr="009C3FB7" w:rsidRDefault="00972AFC"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Este </w:t>
      </w:r>
      <w:r w:rsidR="006865C0" w:rsidRPr="009C3FB7">
        <w:rPr>
          <w:rFonts w:ascii="Univers for BP" w:eastAsia="Times New Roman" w:hAnsi="Univers for BP"/>
          <w:lang w:val="pt-BR"/>
        </w:rPr>
        <w:t>p</w:t>
      </w:r>
      <w:r w:rsidRPr="009C3FB7">
        <w:rPr>
          <w:rFonts w:ascii="Univers for BP" w:eastAsia="Times New Roman" w:hAnsi="Univers for BP"/>
          <w:lang w:val="pt-BR"/>
        </w:rPr>
        <w:t xml:space="preserve">lano tem por objetivo estabelecer </w:t>
      </w:r>
      <w:r w:rsidR="00AC3B50" w:rsidRPr="009C3FB7">
        <w:rPr>
          <w:rFonts w:ascii="Univers for BP" w:eastAsia="Times New Roman" w:hAnsi="Univers for BP"/>
          <w:lang w:val="pt-BR"/>
        </w:rPr>
        <w:t>as ações</w:t>
      </w:r>
      <w:r w:rsidR="00D836F6" w:rsidRPr="009C3FB7">
        <w:rPr>
          <w:rFonts w:ascii="Univers for BP" w:eastAsia="Times New Roman" w:hAnsi="Univers for BP"/>
          <w:lang w:val="pt-BR"/>
        </w:rPr>
        <w:t xml:space="preserve"> </w:t>
      </w:r>
      <w:r w:rsidRPr="009C3FB7">
        <w:rPr>
          <w:rFonts w:ascii="Univers for BP" w:eastAsia="Times New Roman" w:hAnsi="Univers for BP"/>
          <w:lang w:val="pt-BR"/>
        </w:rPr>
        <w:t>para o gerenciamento d</w:t>
      </w:r>
      <w:r w:rsidR="00407CA0">
        <w:rPr>
          <w:rFonts w:ascii="Univers for BP" w:eastAsia="Times New Roman" w:hAnsi="Univers for BP"/>
          <w:lang w:val="pt-BR"/>
        </w:rPr>
        <w:t>e resíduos e efluentes compreendidos pelo escopo da IN 01/2018</w:t>
      </w:r>
      <w:r w:rsidR="00453912">
        <w:rPr>
          <w:rFonts w:ascii="Univers for BP" w:eastAsia="Times New Roman" w:hAnsi="Univers for BP"/>
          <w:lang w:val="pt-BR"/>
        </w:rPr>
        <w:t xml:space="preserve"> (doravante denominados resíduos de perfuração), a serem na A</w:t>
      </w:r>
      <w:r w:rsidRPr="009C3FB7">
        <w:rPr>
          <w:rFonts w:ascii="Univers for BP" w:eastAsia="Times New Roman" w:hAnsi="Univers for BP"/>
          <w:lang w:val="pt-BR"/>
        </w:rPr>
        <w:t xml:space="preserve">tividade de </w:t>
      </w:r>
      <w:r w:rsidR="00453912">
        <w:rPr>
          <w:rFonts w:ascii="Univers for BP" w:eastAsia="Times New Roman" w:hAnsi="Univers for BP"/>
          <w:lang w:val="pt-BR"/>
        </w:rPr>
        <w:t>P</w:t>
      </w:r>
      <w:r w:rsidRPr="009C3FB7">
        <w:rPr>
          <w:rFonts w:ascii="Univers for BP" w:eastAsia="Times New Roman" w:hAnsi="Univers for BP"/>
          <w:lang w:val="pt-BR"/>
        </w:rPr>
        <w:t>erfuração</w:t>
      </w:r>
      <w:r w:rsidR="00AC3B50" w:rsidRPr="009C3FB7">
        <w:rPr>
          <w:rFonts w:ascii="Univers for BP" w:eastAsia="Times New Roman" w:hAnsi="Univers for BP"/>
          <w:lang w:val="pt-BR"/>
        </w:rPr>
        <w:t xml:space="preserve"> </w:t>
      </w:r>
      <w:r w:rsidR="00453912">
        <w:rPr>
          <w:rFonts w:ascii="Univers for BP" w:eastAsia="Times New Roman" w:hAnsi="Univers for BP"/>
          <w:lang w:val="pt-BR"/>
        </w:rPr>
        <w:t>Marítima de Poços no B</w:t>
      </w:r>
      <w:r w:rsidR="00463D07" w:rsidRPr="009C3FB7">
        <w:rPr>
          <w:rFonts w:ascii="Univers for BP" w:eastAsia="Times New Roman" w:hAnsi="Univers for BP"/>
          <w:lang w:val="pt-BR"/>
        </w:rPr>
        <w:t xml:space="preserve">loco FZA-M-59, </w:t>
      </w:r>
      <w:r w:rsidR="00D836F6" w:rsidRPr="009C3FB7">
        <w:rPr>
          <w:rFonts w:ascii="Univers for BP" w:eastAsia="Times New Roman" w:hAnsi="Univers for BP"/>
          <w:lang w:val="pt-BR"/>
        </w:rPr>
        <w:t xml:space="preserve">na </w:t>
      </w:r>
      <w:r w:rsidR="00453912">
        <w:rPr>
          <w:rFonts w:ascii="Univers for BP" w:eastAsia="Times New Roman" w:hAnsi="Univers for BP"/>
          <w:lang w:val="pt-BR"/>
        </w:rPr>
        <w:t>B</w:t>
      </w:r>
      <w:r w:rsidR="00D836F6" w:rsidRPr="009C3FB7">
        <w:rPr>
          <w:rFonts w:ascii="Univers for BP" w:eastAsia="Times New Roman" w:hAnsi="Univers for BP"/>
          <w:lang w:val="pt-BR"/>
        </w:rPr>
        <w:t>acia d</w:t>
      </w:r>
      <w:r w:rsidR="00463D07" w:rsidRPr="009C3FB7">
        <w:rPr>
          <w:rFonts w:ascii="Univers for BP" w:eastAsia="Times New Roman" w:hAnsi="Univers for BP"/>
          <w:lang w:val="pt-BR"/>
        </w:rPr>
        <w:t xml:space="preserve">a </w:t>
      </w:r>
      <w:r w:rsidR="00AC3B50" w:rsidRPr="009C3FB7">
        <w:rPr>
          <w:rFonts w:ascii="Univers for BP" w:eastAsia="Times New Roman" w:hAnsi="Univers for BP"/>
          <w:lang w:val="pt-BR"/>
        </w:rPr>
        <w:t>Foz</w:t>
      </w:r>
      <w:r w:rsidR="00FE2A3E" w:rsidRPr="009C3FB7">
        <w:rPr>
          <w:rFonts w:ascii="Univers for BP" w:eastAsia="Times New Roman" w:hAnsi="Univers for BP"/>
          <w:lang w:val="pt-BR"/>
        </w:rPr>
        <w:t xml:space="preserve"> do Amazonas</w:t>
      </w:r>
      <w:r w:rsidR="00AC3B50" w:rsidRPr="009C3FB7">
        <w:rPr>
          <w:rFonts w:ascii="Univers for BP" w:eastAsia="Times New Roman" w:hAnsi="Univers for BP"/>
          <w:lang w:val="pt-BR"/>
        </w:rPr>
        <w:t xml:space="preserve">, </w:t>
      </w:r>
      <w:r w:rsidR="00C57286" w:rsidRPr="009C3FB7">
        <w:rPr>
          <w:rFonts w:ascii="Univers for BP" w:eastAsia="Times New Roman" w:hAnsi="Univers for BP"/>
          <w:lang w:val="pt-BR"/>
        </w:rPr>
        <w:t xml:space="preserve">nas etapas de </w:t>
      </w:r>
      <w:r w:rsidR="004D3BF9" w:rsidRPr="009C3FB7">
        <w:rPr>
          <w:rFonts w:ascii="Univers for BP" w:eastAsia="Times New Roman" w:hAnsi="Univers for BP"/>
          <w:lang w:val="pt-BR"/>
        </w:rPr>
        <w:t xml:space="preserve">recebimento, manuseio, </w:t>
      </w:r>
      <w:r w:rsidR="006865C0" w:rsidRPr="009C3FB7">
        <w:rPr>
          <w:rFonts w:ascii="Univers for BP" w:eastAsia="Times New Roman" w:hAnsi="Univers for BP"/>
          <w:lang w:val="pt-BR"/>
        </w:rPr>
        <w:t>acondicionamento,</w:t>
      </w:r>
      <w:r w:rsidR="004D3BF9" w:rsidRPr="009C3FB7">
        <w:rPr>
          <w:rFonts w:ascii="Univers for BP" w:eastAsia="Times New Roman" w:hAnsi="Univers for BP"/>
          <w:lang w:val="pt-BR"/>
        </w:rPr>
        <w:t xml:space="preserve"> transporte e </w:t>
      </w:r>
      <w:r w:rsidR="00C57286" w:rsidRPr="009C3FB7">
        <w:rPr>
          <w:rFonts w:ascii="Univers for BP" w:eastAsia="Times New Roman" w:hAnsi="Univers for BP"/>
          <w:lang w:val="pt-BR"/>
        </w:rPr>
        <w:t>destinação final</w:t>
      </w:r>
      <w:r w:rsidR="00D836F6" w:rsidRPr="009C3FB7">
        <w:rPr>
          <w:rFonts w:ascii="Univers for BP" w:eastAsia="Times New Roman" w:hAnsi="Univers for BP"/>
          <w:lang w:val="pt-BR"/>
        </w:rPr>
        <w:t xml:space="preserve">, tendo como premissa </w:t>
      </w:r>
      <w:r w:rsidR="00453912">
        <w:rPr>
          <w:rFonts w:ascii="Univers for BP" w:eastAsia="Times New Roman" w:hAnsi="Univers for BP"/>
          <w:lang w:val="pt-BR"/>
        </w:rPr>
        <w:t>a sua gestão</w:t>
      </w:r>
      <w:r w:rsidR="00D836F6" w:rsidRPr="009C3FB7">
        <w:rPr>
          <w:rFonts w:ascii="Univers for BP" w:eastAsia="Times New Roman" w:hAnsi="Univers for BP"/>
          <w:lang w:val="pt-BR"/>
        </w:rPr>
        <w:t xml:space="preserve"> ambientalmente correta e </w:t>
      </w:r>
      <w:r w:rsidR="00287BAE" w:rsidRPr="009C3FB7">
        <w:rPr>
          <w:rFonts w:ascii="Univers for BP" w:eastAsia="Times New Roman" w:hAnsi="Univers for BP"/>
          <w:lang w:val="pt-BR"/>
        </w:rPr>
        <w:t>de acordo com</w:t>
      </w:r>
      <w:r w:rsidR="00D836F6" w:rsidRPr="009C3FB7">
        <w:rPr>
          <w:rFonts w:ascii="Univers for BP" w:eastAsia="Times New Roman" w:hAnsi="Univers for BP"/>
          <w:lang w:val="pt-BR"/>
        </w:rPr>
        <w:t xml:space="preserve"> as leis federais, estaduais e municipais.</w:t>
      </w:r>
    </w:p>
    <w:p w14:paraId="784F5D14" w14:textId="77777777" w:rsidR="00DB72C2" w:rsidRDefault="00DB72C2" w:rsidP="00CA14AA">
      <w:pPr>
        <w:spacing w:line="276" w:lineRule="auto"/>
        <w:jc w:val="both"/>
        <w:rPr>
          <w:rFonts w:ascii="Univers for BP" w:eastAsia="Times New Roman" w:hAnsi="Univers for BP"/>
          <w:lang w:val="pt-BR"/>
        </w:rPr>
      </w:pPr>
    </w:p>
    <w:p w14:paraId="17B2B4EA" w14:textId="77777777" w:rsidR="00F001DA" w:rsidRDefault="00F001DA" w:rsidP="00F001D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A Lei Federal N° 12.305/2010, que institui a Política Nacional de Resíduos Sólidos (PNRS), </w:t>
      </w:r>
      <w:r>
        <w:rPr>
          <w:rFonts w:ascii="Univers for BP" w:eastAsia="Times New Roman" w:hAnsi="Univers for BP"/>
          <w:lang w:val="pt-BR"/>
        </w:rPr>
        <w:t>persegue os seguintes objetivos para uma correta gestão de resíduos</w:t>
      </w:r>
      <w:r w:rsidRPr="009C3FB7">
        <w:rPr>
          <w:rFonts w:ascii="Univers for BP" w:eastAsia="Times New Roman" w:hAnsi="Univers for BP"/>
          <w:lang w:val="pt-BR"/>
        </w:rPr>
        <w:t xml:space="preserve">: </w:t>
      </w:r>
    </w:p>
    <w:p w14:paraId="3DD3372C" w14:textId="77777777" w:rsidR="00F001DA" w:rsidRPr="009C3FB7" w:rsidRDefault="00F001DA" w:rsidP="00F001DA">
      <w:pPr>
        <w:spacing w:line="276" w:lineRule="auto"/>
        <w:jc w:val="both"/>
        <w:rPr>
          <w:rFonts w:ascii="Univers for BP" w:eastAsia="Times New Roman" w:hAnsi="Univers for BP"/>
          <w:lang w:val="pt-BR"/>
        </w:rPr>
      </w:pPr>
    </w:p>
    <w:p w14:paraId="6AF8555E" w14:textId="77777777" w:rsidR="00F001DA" w:rsidRPr="009C3FB7" w:rsidRDefault="00F001DA" w:rsidP="00F001DA">
      <w:pPr>
        <w:pStyle w:val="ListParagraph"/>
        <w:numPr>
          <w:ilvl w:val="0"/>
          <w:numId w:val="44"/>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Não geração; </w:t>
      </w:r>
    </w:p>
    <w:p w14:paraId="53EFF4CD" w14:textId="77777777" w:rsidR="00F001DA" w:rsidRPr="009C3FB7" w:rsidRDefault="00F001DA" w:rsidP="00F001DA">
      <w:pPr>
        <w:pStyle w:val="ListParagraph"/>
        <w:numPr>
          <w:ilvl w:val="0"/>
          <w:numId w:val="44"/>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Redução; </w:t>
      </w:r>
    </w:p>
    <w:p w14:paraId="378F4DD7" w14:textId="77777777" w:rsidR="00F001DA" w:rsidRPr="009C3FB7" w:rsidRDefault="00F001DA" w:rsidP="00F001DA">
      <w:pPr>
        <w:pStyle w:val="ListParagraph"/>
        <w:numPr>
          <w:ilvl w:val="0"/>
          <w:numId w:val="44"/>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Reutilização; </w:t>
      </w:r>
    </w:p>
    <w:p w14:paraId="0FAA0421" w14:textId="77777777" w:rsidR="00F001DA" w:rsidRPr="009C3FB7" w:rsidRDefault="00F001DA" w:rsidP="00F001DA">
      <w:pPr>
        <w:pStyle w:val="ListParagraph"/>
        <w:numPr>
          <w:ilvl w:val="0"/>
          <w:numId w:val="44"/>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Reciclagem; </w:t>
      </w:r>
    </w:p>
    <w:p w14:paraId="086D235C" w14:textId="77777777" w:rsidR="00F001DA" w:rsidRPr="009C3FB7" w:rsidRDefault="00F001DA" w:rsidP="00F001DA">
      <w:pPr>
        <w:pStyle w:val="ListParagraph"/>
        <w:numPr>
          <w:ilvl w:val="0"/>
          <w:numId w:val="44"/>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Tratamento dos resíduos sólidos; e </w:t>
      </w:r>
    </w:p>
    <w:p w14:paraId="5DF22AD4" w14:textId="77777777" w:rsidR="00F001DA" w:rsidRPr="009C3FB7" w:rsidRDefault="00F001DA" w:rsidP="00F001DA">
      <w:pPr>
        <w:pStyle w:val="ListParagraph"/>
        <w:numPr>
          <w:ilvl w:val="0"/>
          <w:numId w:val="44"/>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Disposição final ambientalmente adequada dos rejeitos. </w:t>
      </w:r>
    </w:p>
    <w:p w14:paraId="2E61FFE0" w14:textId="77777777" w:rsidR="00F001DA" w:rsidRPr="009C3FB7" w:rsidRDefault="00F001DA" w:rsidP="00F001DA">
      <w:pPr>
        <w:spacing w:line="276" w:lineRule="auto"/>
        <w:ind w:left="720"/>
        <w:jc w:val="both"/>
        <w:rPr>
          <w:rFonts w:ascii="Univers for BP" w:eastAsia="Times New Roman" w:hAnsi="Univers for BP"/>
          <w:lang w:val="pt-BR"/>
        </w:rPr>
      </w:pPr>
    </w:p>
    <w:p w14:paraId="00A20DB2" w14:textId="77777777" w:rsidR="00D836F6" w:rsidRDefault="00F001DA"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Neste mesmo contexto, a Nota Técnica CGPEG/DILIC/IBAMA N° 01/2011, que dispõe sobre as diretrizes para a implementação dos Projetos de Controle da Poluição para atividades offshore de E&amp;P, também estabelece uma escala de prioridades</w:t>
      </w:r>
      <w:r w:rsidR="002F2E88" w:rsidRPr="009C3FB7">
        <w:rPr>
          <w:rFonts w:ascii="Univers for BP" w:eastAsia="Times New Roman" w:hAnsi="Univers for BP"/>
          <w:lang w:val="pt-BR"/>
        </w:rPr>
        <w:t>:</w:t>
      </w:r>
    </w:p>
    <w:p w14:paraId="63F4068E" w14:textId="77777777" w:rsidR="00584F27" w:rsidRPr="009C3FB7" w:rsidRDefault="00584F27" w:rsidP="00CA14AA">
      <w:pPr>
        <w:spacing w:line="276" w:lineRule="auto"/>
        <w:jc w:val="both"/>
        <w:rPr>
          <w:rFonts w:ascii="Univers for BP" w:eastAsia="Times New Roman" w:hAnsi="Univers for BP"/>
          <w:lang w:val="pt-BR"/>
        </w:rPr>
      </w:pPr>
    </w:p>
    <w:p w14:paraId="23AC6BD3" w14:textId="77777777" w:rsidR="002F2E88" w:rsidRPr="009C3FB7" w:rsidRDefault="00AC3B50" w:rsidP="00CA14AA">
      <w:pPr>
        <w:pStyle w:val="ListParagraph"/>
        <w:numPr>
          <w:ilvl w:val="0"/>
          <w:numId w:val="16"/>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Gerar o mínimo possível de resíduos sólidos, efluentes líquidos e emissões</w:t>
      </w:r>
      <w:r w:rsidR="00C91A25" w:rsidRPr="009C3FB7">
        <w:rPr>
          <w:rFonts w:ascii="Univers for BP" w:eastAsia="Times New Roman" w:hAnsi="Univers for BP"/>
          <w:lang w:val="pt-BR"/>
        </w:rPr>
        <w:t xml:space="preserve"> atmosféricas;</w:t>
      </w:r>
      <w:r w:rsidRPr="009C3FB7">
        <w:rPr>
          <w:rFonts w:ascii="Univers for BP" w:eastAsia="Times New Roman" w:hAnsi="Univers for BP"/>
          <w:lang w:val="pt-BR"/>
        </w:rPr>
        <w:t xml:space="preserve"> </w:t>
      </w:r>
    </w:p>
    <w:p w14:paraId="28B154B9" w14:textId="77777777" w:rsidR="004D3BF9" w:rsidRPr="009C3FB7" w:rsidRDefault="00AC3B50" w:rsidP="00CA14AA">
      <w:pPr>
        <w:pStyle w:val="ListParagraph"/>
        <w:numPr>
          <w:ilvl w:val="0"/>
          <w:numId w:val="16"/>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Reciclar o máximo possí</w:t>
      </w:r>
      <w:r w:rsidR="00C91A25" w:rsidRPr="009C3FB7">
        <w:rPr>
          <w:rFonts w:ascii="Univers for BP" w:eastAsia="Times New Roman" w:hAnsi="Univers for BP"/>
          <w:lang w:val="pt-BR"/>
        </w:rPr>
        <w:t>vel dos resíduos desembarcados;</w:t>
      </w:r>
    </w:p>
    <w:p w14:paraId="360BF33B" w14:textId="77777777" w:rsidR="004D3BF9" w:rsidRPr="009C3FB7" w:rsidRDefault="00AC3B50" w:rsidP="00CA14AA">
      <w:pPr>
        <w:pStyle w:val="ListParagraph"/>
        <w:numPr>
          <w:ilvl w:val="0"/>
          <w:numId w:val="16"/>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Proceder à destinação final adequada, isto é, de acordo com as normas legais vigentes, de todos os resíduos</w:t>
      </w:r>
      <w:r w:rsidR="00C91A25" w:rsidRPr="009C3FB7">
        <w:rPr>
          <w:rFonts w:ascii="Univers for BP" w:eastAsia="Times New Roman" w:hAnsi="Univers for BP"/>
          <w:lang w:val="pt-BR"/>
        </w:rPr>
        <w:t xml:space="preserve"> desembarcados e não reciclados;</w:t>
      </w:r>
      <w:r w:rsidRPr="009C3FB7">
        <w:rPr>
          <w:rFonts w:ascii="Univers for BP" w:eastAsia="Times New Roman" w:hAnsi="Univers for BP"/>
          <w:lang w:val="pt-BR"/>
        </w:rPr>
        <w:t xml:space="preserve"> </w:t>
      </w:r>
    </w:p>
    <w:p w14:paraId="037EF6DA" w14:textId="77777777" w:rsidR="004D3BF9" w:rsidRPr="009C3FB7" w:rsidRDefault="00AC3B50" w:rsidP="00CA14AA">
      <w:pPr>
        <w:pStyle w:val="ListParagraph"/>
        <w:numPr>
          <w:ilvl w:val="0"/>
          <w:numId w:val="16"/>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Buscar procedimentos que minimizem a poluição gerada pelas emissões atmosféricas e pelos resíduos sólidos e efluentes líquid</w:t>
      </w:r>
      <w:r w:rsidR="00C91A25" w:rsidRPr="009C3FB7">
        <w:rPr>
          <w:rFonts w:ascii="Univers for BP" w:eastAsia="Times New Roman" w:hAnsi="Univers for BP"/>
          <w:lang w:val="pt-BR"/>
        </w:rPr>
        <w:t>os passíveis de descarte no mar;</w:t>
      </w:r>
      <w:r w:rsidRPr="009C3FB7">
        <w:rPr>
          <w:rFonts w:ascii="Univers for BP" w:eastAsia="Times New Roman" w:hAnsi="Univers for BP"/>
          <w:lang w:val="pt-BR"/>
        </w:rPr>
        <w:t xml:space="preserve"> </w:t>
      </w:r>
    </w:p>
    <w:p w14:paraId="38D0C98F" w14:textId="77777777" w:rsidR="00BF3DB4" w:rsidRPr="00A25421" w:rsidRDefault="00AC3B50" w:rsidP="009A0957">
      <w:pPr>
        <w:pStyle w:val="ListParagraph"/>
        <w:numPr>
          <w:ilvl w:val="0"/>
          <w:numId w:val="16"/>
        </w:numPr>
        <w:spacing w:line="276" w:lineRule="auto"/>
        <w:jc w:val="both"/>
        <w:rPr>
          <w:rFonts w:ascii="Univers for BP" w:eastAsia="Times New Roman" w:hAnsi="Univers for BP"/>
          <w:lang w:val="pt-BR"/>
        </w:rPr>
      </w:pPr>
      <w:r w:rsidRPr="00A25421">
        <w:rPr>
          <w:rFonts w:ascii="Univers for BP" w:eastAsia="Times New Roman" w:hAnsi="Univers for BP"/>
          <w:lang w:val="pt-BR"/>
        </w:rPr>
        <w:t>Aprimorar continuamente os procedimentos citados nos itens anteriores.</w:t>
      </w:r>
    </w:p>
    <w:p w14:paraId="3CD14DEA" w14:textId="77777777" w:rsidR="00EF4CB9" w:rsidRPr="009C3FB7" w:rsidRDefault="00F60569" w:rsidP="00CD6785">
      <w:pPr>
        <w:pStyle w:val="Heading1"/>
        <w:numPr>
          <w:ilvl w:val="0"/>
          <w:numId w:val="28"/>
        </w:numPr>
        <w:rPr>
          <w:rFonts w:ascii="Univers for BP" w:eastAsia="Times New Roman" w:hAnsi="Univers for BP"/>
          <w:b/>
          <w:color w:val="auto"/>
          <w:lang w:val="pt-BR"/>
        </w:rPr>
      </w:pPr>
      <w:bookmarkStart w:id="3" w:name="_Toc523910590"/>
      <w:r w:rsidRPr="009C3FB7">
        <w:rPr>
          <w:rFonts w:ascii="Univers for BP" w:eastAsia="Times New Roman" w:hAnsi="Univers for BP"/>
          <w:b/>
          <w:color w:val="auto"/>
          <w:lang w:val="pt-BR"/>
        </w:rPr>
        <w:lastRenderedPageBreak/>
        <w:t>Descrição do Empreendimento e A</w:t>
      </w:r>
      <w:r w:rsidR="00EF4CB9" w:rsidRPr="009C3FB7">
        <w:rPr>
          <w:rFonts w:ascii="Univers for BP" w:eastAsia="Times New Roman" w:hAnsi="Univers for BP"/>
          <w:b/>
          <w:color w:val="auto"/>
          <w:lang w:val="pt-BR"/>
        </w:rPr>
        <w:t>tividade</w:t>
      </w:r>
      <w:bookmarkEnd w:id="3"/>
    </w:p>
    <w:p w14:paraId="44A6D11D" w14:textId="77777777" w:rsidR="006F512D" w:rsidRPr="009C3FB7" w:rsidRDefault="006F512D" w:rsidP="006F512D">
      <w:pPr>
        <w:ind w:left="720"/>
        <w:rPr>
          <w:rFonts w:ascii="Univers for BP" w:eastAsia="Times New Roman" w:hAnsi="Univers for BP"/>
          <w:lang w:val="pt-BR"/>
        </w:rPr>
      </w:pPr>
    </w:p>
    <w:p w14:paraId="4EB12DD6" w14:textId="77777777" w:rsidR="004D3BF9" w:rsidRPr="009C3FB7" w:rsidRDefault="004D3BF9" w:rsidP="00CA14AA">
      <w:pPr>
        <w:pStyle w:val="ListParagraph"/>
        <w:numPr>
          <w:ilvl w:val="0"/>
          <w:numId w:val="1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Razão Social: </w:t>
      </w:r>
      <w:r w:rsidR="00D50348" w:rsidRPr="009C3FB7">
        <w:rPr>
          <w:rFonts w:ascii="Univers for BP" w:eastAsia="Times New Roman" w:hAnsi="Univers for BP"/>
          <w:lang w:val="pt-BR"/>
        </w:rPr>
        <w:t>BP Energy do Brasil Ltda</w:t>
      </w:r>
      <w:r w:rsidR="008805EA" w:rsidRPr="009C3FB7">
        <w:rPr>
          <w:rFonts w:ascii="Univers for BP" w:eastAsia="Times New Roman" w:hAnsi="Univers for BP"/>
          <w:lang w:val="pt-BR"/>
        </w:rPr>
        <w:t xml:space="preserve"> (BP)</w:t>
      </w:r>
    </w:p>
    <w:p w14:paraId="7E383E95" w14:textId="77777777" w:rsidR="004D3BF9" w:rsidRPr="009C3FB7" w:rsidRDefault="00D50348" w:rsidP="00CA14AA">
      <w:pPr>
        <w:pStyle w:val="ListParagraph"/>
        <w:numPr>
          <w:ilvl w:val="0"/>
          <w:numId w:val="1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CNPJ: 02.873.528.0001/09 </w:t>
      </w:r>
    </w:p>
    <w:p w14:paraId="4EC5E425" w14:textId="77777777" w:rsidR="004D3BF9" w:rsidRPr="009C3FB7" w:rsidRDefault="00D50348" w:rsidP="00CA14AA">
      <w:pPr>
        <w:pStyle w:val="ListParagraph"/>
        <w:numPr>
          <w:ilvl w:val="0"/>
          <w:numId w:val="1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Endereço</w:t>
      </w:r>
      <w:r w:rsidR="004D3BF9" w:rsidRPr="009C3FB7">
        <w:rPr>
          <w:rFonts w:ascii="Univers for BP" w:eastAsia="Times New Roman" w:hAnsi="Univers for BP"/>
          <w:lang w:val="pt-BR"/>
        </w:rPr>
        <w:t xml:space="preserve"> do escritório</w:t>
      </w:r>
      <w:r w:rsidRPr="009C3FB7">
        <w:rPr>
          <w:rFonts w:ascii="Univers for BP" w:eastAsia="Times New Roman" w:hAnsi="Univers for BP"/>
          <w:lang w:val="pt-BR"/>
        </w:rPr>
        <w:t xml:space="preserve">: Av. das Américas 3434, Bloco 7, 3º andar - Barra da Tijuca Rio de Janeiro – RJ CEP: 22640-102 </w:t>
      </w:r>
    </w:p>
    <w:p w14:paraId="18CE4FC3" w14:textId="77777777" w:rsidR="004D3BF9" w:rsidRPr="009C3FB7" w:rsidRDefault="00D50348" w:rsidP="00CA14AA">
      <w:pPr>
        <w:pStyle w:val="ListParagraph"/>
        <w:numPr>
          <w:ilvl w:val="0"/>
          <w:numId w:val="1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Telefone: +21 3721-2725/ Fax: +21 3721-2850 </w:t>
      </w:r>
    </w:p>
    <w:p w14:paraId="3DD6AA08" w14:textId="77777777" w:rsidR="0039284B" w:rsidRPr="009C3FB7" w:rsidRDefault="0039284B" w:rsidP="0039284B">
      <w:pPr>
        <w:pStyle w:val="ListParagraph"/>
        <w:numPr>
          <w:ilvl w:val="0"/>
          <w:numId w:val="1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Cadastro </w:t>
      </w:r>
      <w:r>
        <w:rPr>
          <w:rFonts w:ascii="Univers for BP" w:eastAsia="Times New Roman" w:hAnsi="Univers for BP"/>
          <w:lang w:val="pt-BR"/>
        </w:rPr>
        <w:t>T</w:t>
      </w:r>
      <w:r w:rsidRPr="009C3FB7">
        <w:rPr>
          <w:rFonts w:ascii="Univers for BP" w:eastAsia="Times New Roman" w:hAnsi="Univers for BP"/>
          <w:lang w:val="pt-BR"/>
        </w:rPr>
        <w:t xml:space="preserve">écnico </w:t>
      </w:r>
      <w:r>
        <w:rPr>
          <w:rFonts w:ascii="Univers for BP" w:eastAsia="Times New Roman" w:hAnsi="Univers for BP"/>
          <w:lang w:val="pt-BR"/>
        </w:rPr>
        <w:t>F</w:t>
      </w:r>
      <w:r w:rsidRPr="009C3FB7">
        <w:rPr>
          <w:rFonts w:ascii="Univers for BP" w:eastAsia="Times New Roman" w:hAnsi="Univers for BP"/>
          <w:lang w:val="pt-BR"/>
        </w:rPr>
        <w:t xml:space="preserve">ederal de </w:t>
      </w:r>
      <w:r>
        <w:rPr>
          <w:rFonts w:ascii="Univers for BP" w:eastAsia="Times New Roman" w:hAnsi="Univers for BP"/>
          <w:lang w:val="pt-BR"/>
        </w:rPr>
        <w:t>A</w:t>
      </w:r>
      <w:r w:rsidRPr="009C3FB7">
        <w:rPr>
          <w:rFonts w:ascii="Univers for BP" w:eastAsia="Times New Roman" w:hAnsi="Univers for BP"/>
          <w:lang w:val="pt-BR"/>
        </w:rPr>
        <w:t xml:space="preserve">tividades </w:t>
      </w:r>
      <w:r>
        <w:rPr>
          <w:rFonts w:ascii="Univers for BP" w:eastAsia="Times New Roman" w:hAnsi="Univers for BP"/>
          <w:lang w:val="pt-BR"/>
        </w:rPr>
        <w:t>P</w:t>
      </w:r>
      <w:r w:rsidRPr="009C3FB7">
        <w:rPr>
          <w:rFonts w:ascii="Univers for BP" w:eastAsia="Times New Roman" w:hAnsi="Univers for BP"/>
          <w:lang w:val="pt-BR"/>
        </w:rPr>
        <w:t xml:space="preserve">otencialmente </w:t>
      </w:r>
      <w:r>
        <w:rPr>
          <w:rFonts w:ascii="Univers for BP" w:eastAsia="Times New Roman" w:hAnsi="Univers for BP"/>
          <w:lang w:val="pt-BR"/>
        </w:rPr>
        <w:t>P</w:t>
      </w:r>
      <w:r w:rsidRPr="009C3FB7">
        <w:rPr>
          <w:rFonts w:ascii="Univers for BP" w:eastAsia="Times New Roman" w:hAnsi="Univers for BP"/>
          <w:lang w:val="pt-BR"/>
        </w:rPr>
        <w:t xml:space="preserve">oluidoras e/ou </w:t>
      </w:r>
      <w:r>
        <w:rPr>
          <w:rFonts w:ascii="Univers for BP" w:eastAsia="Times New Roman" w:hAnsi="Univers for BP"/>
          <w:lang w:val="pt-BR"/>
        </w:rPr>
        <w:t>U</w:t>
      </w:r>
      <w:r w:rsidRPr="009C3FB7">
        <w:rPr>
          <w:rFonts w:ascii="Univers for BP" w:eastAsia="Times New Roman" w:hAnsi="Univers for BP"/>
          <w:lang w:val="pt-BR"/>
        </w:rPr>
        <w:t xml:space="preserve">tilizadoras dos </w:t>
      </w:r>
      <w:r>
        <w:rPr>
          <w:rFonts w:ascii="Univers for BP" w:eastAsia="Times New Roman" w:hAnsi="Univers for BP"/>
          <w:lang w:val="pt-BR"/>
        </w:rPr>
        <w:t>R</w:t>
      </w:r>
      <w:r w:rsidRPr="009C3FB7">
        <w:rPr>
          <w:rFonts w:ascii="Univers for BP" w:eastAsia="Times New Roman" w:hAnsi="Univers for BP"/>
          <w:lang w:val="pt-BR"/>
        </w:rPr>
        <w:t xml:space="preserve">ecursos </w:t>
      </w:r>
      <w:r>
        <w:rPr>
          <w:rFonts w:ascii="Univers for BP" w:eastAsia="Times New Roman" w:hAnsi="Univers for BP"/>
          <w:lang w:val="pt-BR"/>
        </w:rPr>
        <w:t>A</w:t>
      </w:r>
      <w:r w:rsidRPr="009C3FB7">
        <w:rPr>
          <w:rFonts w:ascii="Univers for BP" w:eastAsia="Times New Roman" w:hAnsi="Univers for BP"/>
          <w:lang w:val="pt-BR"/>
        </w:rPr>
        <w:t>mbientais: 27847</w:t>
      </w:r>
    </w:p>
    <w:p w14:paraId="6F45C59A" w14:textId="77777777" w:rsidR="0039284B" w:rsidRDefault="00D50348" w:rsidP="00CA14AA">
      <w:pPr>
        <w:pStyle w:val="ListParagraph"/>
        <w:numPr>
          <w:ilvl w:val="0"/>
          <w:numId w:val="1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Representante legal: Humberto Quintas</w:t>
      </w:r>
    </w:p>
    <w:p w14:paraId="62BA96D6" w14:textId="77777777" w:rsidR="00DC633A" w:rsidRPr="00163264" w:rsidRDefault="004D3BF9" w:rsidP="00CA14AA">
      <w:pPr>
        <w:pStyle w:val="ListParagraph"/>
        <w:numPr>
          <w:ilvl w:val="0"/>
          <w:numId w:val="17"/>
        </w:numPr>
        <w:spacing w:line="276" w:lineRule="auto"/>
        <w:jc w:val="both"/>
        <w:rPr>
          <w:rFonts w:ascii="Univers for BP" w:eastAsia="Times New Roman" w:hAnsi="Univers for BP"/>
          <w:lang w:val="pt-BR"/>
        </w:rPr>
      </w:pPr>
      <w:r w:rsidRPr="00163264">
        <w:rPr>
          <w:rFonts w:ascii="Univers for BP" w:eastAsia="Times New Roman" w:hAnsi="Univers for BP"/>
          <w:lang w:val="pt-BR"/>
        </w:rPr>
        <w:t>Responsável técnic</w:t>
      </w:r>
      <w:r w:rsidR="00776F35" w:rsidRPr="00163264">
        <w:rPr>
          <w:rFonts w:ascii="Univers for BP" w:eastAsia="Times New Roman" w:hAnsi="Univers for BP"/>
          <w:lang w:val="pt-BR"/>
        </w:rPr>
        <w:t>o</w:t>
      </w:r>
      <w:r w:rsidRPr="00163264">
        <w:rPr>
          <w:rFonts w:ascii="Univers for BP" w:eastAsia="Times New Roman" w:hAnsi="Univers for BP"/>
          <w:lang w:val="pt-BR"/>
        </w:rPr>
        <w:t xml:space="preserve"> pelo PGRS: </w:t>
      </w:r>
      <w:r w:rsidR="00776F35" w:rsidRPr="00163264">
        <w:rPr>
          <w:rFonts w:ascii="Univers for BP" w:eastAsia="Times New Roman" w:hAnsi="Univers for BP"/>
          <w:lang w:val="pt-BR"/>
        </w:rPr>
        <w:t>Anderson Américo Cantarino</w:t>
      </w:r>
      <w:r w:rsidRPr="00163264">
        <w:rPr>
          <w:rFonts w:ascii="Univers for BP" w:eastAsia="Times New Roman" w:hAnsi="Univers for BP"/>
          <w:lang w:val="pt-BR"/>
        </w:rPr>
        <w:t xml:space="preserve"> (C</w:t>
      </w:r>
      <w:r w:rsidR="00776F35" w:rsidRPr="00163264">
        <w:rPr>
          <w:rFonts w:ascii="Univers for BP" w:eastAsia="Times New Roman" w:hAnsi="Univers for BP"/>
          <w:lang w:val="pt-BR"/>
        </w:rPr>
        <w:t>FQ 1998101012</w:t>
      </w:r>
      <w:r w:rsidRPr="00163264">
        <w:rPr>
          <w:rFonts w:ascii="Univers for BP" w:eastAsia="Times New Roman" w:hAnsi="Univers for BP"/>
          <w:lang w:val="pt-BR"/>
        </w:rPr>
        <w:t>)</w:t>
      </w:r>
    </w:p>
    <w:p w14:paraId="2B396D2E" w14:textId="77777777" w:rsidR="002C59D2" w:rsidRDefault="002C59D2">
      <w:pPr>
        <w:spacing w:after="160" w:line="259" w:lineRule="auto"/>
        <w:rPr>
          <w:rFonts w:ascii="Univers for BP" w:eastAsia="Times New Roman" w:hAnsi="Univers for BP"/>
          <w:lang w:val="pt-BR"/>
        </w:rPr>
      </w:pPr>
    </w:p>
    <w:p w14:paraId="551E4498" w14:textId="77777777" w:rsidR="00E37F6C" w:rsidRPr="009C3FB7" w:rsidRDefault="00DC633A"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O objetivo da atividade de perfuração marítima no </w:t>
      </w:r>
      <w:r w:rsidR="0037267A">
        <w:rPr>
          <w:rFonts w:ascii="Univers for BP" w:eastAsia="Times New Roman" w:hAnsi="Univers for BP"/>
          <w:lang w:val="pt-BR"/>
        </w:rPr>
        <w:t>B</w:t>
      </w:r>
      <w:r w:rsidRPr="009C3FB7">
        <w:rPr>
          <w:rFonts w:ascii="Univers for BP" w:eastAsia="Times New Roman" w:hAnsi="Univers for BP"/>
          <w:lang w:val="pt-BR"/>
        </w:rPr>
        <w:t xml:space="preserve">loco FZA-M-59 é identificar e avaliar a existência de reservas de petróleo </w:t>
      </w:r>
      <w:r w:rsidR="00287BAE" w:rsidRPr="009C3FB7">
        <w:rPr>
          <w:rFonts w:ascii="Univers for BP" w:eastAsia="Times New Roman" w:hAnsi="Univers for BP"/>
          <w:lang w:val="pt-BR"/>
        </w:rPr>
        <w:t xml:space="preserve">na referida </w:t>
      </w:r>
      <w:r w:rsidRPr="009C3FB7">
        <w:rPr>
          <w:rFonts w:ascii="Univers for BP" w:eastAsia="Times New Roman" w:hAnsi="Univers for BP"/>
          <w:lang w:val="pt-BR"/>
        </w:rPr>
        <w:t xml:space="preserve">área. Assim, após </w:t>
      </w:r>
      <w:r w:rsidR="00287BAE" w:rsidRPr="009C3FB7">
        <w:rPr>
          <w:rFonts w:ascii="Univers for BP" w:eastAsia="Times New Roman" w:hAnsi="Univers for BP"/>
          <w:lang w:val="pt-BR"/>
        </w:rPr>
        <w:t>o deferimento</w:t>
      </w:r>
      <w:r w:rsidRPr="009C3FB7">
        <w:rPr>
          <w:rFonts w:ascii="Univers for BP" w:eastAsia="Times New Roman" w:hAnsi="Univers for BP"/>
          <w:lang w:val="pt-BR"/>
        </w:rPr>
        <w:t xml:space="preserve"> da Licença de Operação (LO), a ser </w:t>
      </w:r>
      <w:r w:rsidR="00287BAE" w:rsidRPr="009C3FB7">
        <w:rPr>
          <w:rFonts w:ascii="Univers for BP" w:eastAsia="Times New Roman" w:hAnsi="Univers for BP"/>
          <w:lang w:val="pt-BR"/>
        </w:rPr>
        <w:t xml:space="preserve">concedida </w:t>
      </w:r>
      <w:r w:rsidRPr="009C3FB7">
        <w:rPr>
          <w:rFonts w:ascii="Univers for BP" w:eastAsia="Times New Roman" w:hAnsi="Univers for BP"/>
          <w:lang w:val="pt-BR"/>
        </w:rPr>
        <w:t xml:space="preserve">pelo </w:t>
      </w:r>
      <w:r w:rsidR="00287BAE" w:rsidRPr="009C3FB7">
        <w:rPr>
          <w:rFonts w:ascii="Univers for BP" w:eastAsia="Times New Roman" w:hAnsi="Univers for BP"/>
          <w:lang w:val="pt-BR"/>
        </w:rPr>
        <w:t>IBAMA</w:t>
      </w:r>
      <w:r w:rsidRPr="009C3FB7">
        <w:rPr>
          <w:rFonts w:ascii="Univers for BP" w:eastAsia="Times New Roman" w:hAnsi="Univers for BP"/>
          <w:lang w:val="pt-BR"/>
        </w:rPr>
        <w:t>, a BP pretende perfurar</w:t>
      </w:r>
      <w:r w:rsidR="00287BAE" w:rsidRPr="009C3FB7">
        <w:rPr>
          <w:rFonts w:ascii="Univers for BP" w:eastAsia="Times New Roman" w:hAnsi="Univers for BP"/>
          <w:lang w:val="pt-BR"/>
        </w:rPr>
        <w:t>,</w:t>
      </w:r>
      <w:r w:rsidRPr="009C3FB7">
        <w:rPr>
          <w:rFonts w:ascii="Univers for BP" w:eastAsia="Times New Roman" w:hAnsi="Univers for BP"/>
          <w:lang w:val="pt-BR"/>
        </w:rPr>
        <w:t xml:space="preserve"> pelo menos</w:t>
      </w:r>
      <w:r w:rsidR="00287BAE" w:rsidRPr="009C3FB7">
        <w:rPr>
          <w:rFonts w:ascii="Univers for BP" w:eastAsia="Times New Roman" w:hAnsi="Univers for BP"/>
          <w:lang w:val="pt-BR"/>
        </w:rPr>
        <w:t>,</w:t>
      </w:r>
      <w:r w:rsidRPr="009C3FB7">
        <w:rPr>
          <w:rFonts w:ascii="Univers for BP" w:eastAsia="Times New Roman" w:hAnsi="Univers for BP"/>
          <w:lang w:val="pt-BR"/>
        </w:rPr>
        <w:t xml:space="preserve"> um poço </w:t>
      </w:r>
      <w:r w:rsidR="00287BAE" w:rsidRPr="009C3FB7">
        <w:rPr>
          <w:rFonts w:ascii="Univers for BP" w:eastAsia="Times New Roman" w:hAnsi="Univers for BP"/>
          <w:lang w:val="pt-BR"/>
        </w:rPr>
        <w:t xml:space="preserve">denominado </w:t>
      </w:r>
      <w:r w:rsidRPr="009C3FB7">
        <w:rPr>
          <w:rFonts w:ascii="Univers for BP" w:eastAsia="Times New Roman" w:hAnsi="Univers for BP"/>
          <w:lang w:val="pt-BR"/>
        </w:rPr>
        <w:t>Morpho.</w:t>
      </w:r>
      <w:r w:rsidR="004D3BF9" w:rsidRPr="009C3FB7">
        <w:rPr>
          <w:rFonts w:ascii="Univers for BP" w:eastAsia="Times New Roman" w:hAnsi="Univers for BP"/>
          <w:lang w:val="pt-BR"/>
        </w:rPr>
        <w:t xml:space="preserve"> A perfuração do poço</w:t>
      </w:r>
      <w:r w:rsidR="006865C0" w:rsidRPr="009C3FB7">
        <w:rPr>
          <w:rFonts w:ascii="Univers for BP" w:eastAsia="Times New Roman" w:hAnsi="Univers for BP"/>
          <w:lang w:val="pt-BR"/>
        </w:rPr>
        <w:t xml:space="preserve"> gera resíduos cuja gestão está detalhada</w:t>
      </w:r>
      <w:r w:rsidR="004D3BF9" w:rsidRPr="009C3FB7">
        <w:rPr>
          <w:rFonts w:ascii="Univers for BP" w:eastAsia="Times New Roman" w:hAnsi="Univers for BP"/>
          <w:lang w:val="pt-BR"/>
        </w:rPr>
        <w:t xml:space="preserve"> no presente plano.</w:t>
      </w:r>
    </w:p>
    <w:p w14:paraId="053A4E9E" w14:textId="77777777" w:rsidR="00C91A25" w:rsidRPr="009C3FB7" w:rsidRDefault="00C91A25">
      <w:pPr>
        <w:spacing w:after="160" w:line="259" w:lineRule="auto"/>
        <w:rPr>
          <w:rFonts w:ascii="Univers for BP" w:eastAsia="Times New Roman" w:hAnsi="Univers for BP"/>
          <w:lang w:val="pt-BR"/>
        </w:rPr>
      </w:pPr>
    </w:p>
    <w:p w14:paraId="28E6BD3F" w14:textId="77777777" w:rsidR="00B32C9A" w:rsidRPr="009C3FB7" w:rsidRDefault="00DC633A"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Características do </w:t>
      </w:r>
      <w:r w:rsidR="0037267A">
        <w:rPr>
          <w:rFonts w:ascii="Univers for BP" w:eastAsia="Times New Roman" w:hAnsi="Univers for BP"/>
          <w:lang w:val="pt-BR"/>
        </w:rPr>
        <w:t>B</w:t>
      </w:r>
      <w:r w:rsidRPr="009C3FB7">
        <w:rPr>
          <w:rFonts w:ascii="Univers for BP" w:eastAsia="Times New Roman" w:hAnsi="Univers for BP"/>
          <w:lang w:val="pt-BR"/>
        </w:rPr>
        <w:t xml:space="preserve">loco </w:t>
      </w:r>
      <w:r w:rsidR="00287BAE" w:rsidRPr="009C3FB7">
        <w:rPr>
          <w:rFonts w:ascii="Univers for BP" w:eastAsia="Times New Roman" w:hAnsi="Univers for BP"/>
          <w:lang w:val="pt-BR"/>
        </w:rPr>
        <w:t>FZA</w:t>
      </w:r>
      <w:r w:rsidRPr="009C3FB7">
        <w:rPr>
          <w:rFonts w:ascii="Univers for BP" w:eastAsia="Times New Roman" w:hAnsi="Univers for BP"/>
          <w:lang w:val="pt-BR"/>
        </w:rPr>
        <w:t>-M-59</w:t>
      </w:r>
      <w:r w:rsidR="00B32C9A" w:rsidRPr="009C3FB7">
        <w:rPr>
          <w:rFonts w:ascii="Univers for BP" w:eastAsia="Times New Roman" w:hAnsi="Univers for BP"/>
          <w:lang w:val="pt-BR"/>
        </w:rPr>
        <w:t>:</w:t>
      </w:r>
    </w:p>
    <w:p w14:paraId="36F6D60E" w14:textId="77777777" w:rsidR="004D3BF9" w:rsidRPr="009C3FB7" w:rsidRDefault="00DC633A" w:rsidP="00CA14AA">
      <w:pPr>
        <w:pStyle w:val="ListParagraph"/>
        <w:numPr>
          <w:ilvl w:val="0"/>
          <w:numId w:val="3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Distância da costa: 160 km (Oiapoque</w:t>
      </w:r>
      <w:r w:rsidR="008E33E4" w:rsidRPr="009C3FB7">
        <w:rPr>
          <w:rFonts w:ascii="Univers for BP" w:eastAsia="Times New Roman" w:hAnsi="Univers for BP"/>
          <w:lang w:val="pt-BR"/>
        </w:rPr>
        <w:t>/</w:t>
      </w:r>
      <w:r w:rsidRPr="009C3FB7">
        <w:rPr>
          <w:rFonts w:ascii="Univers for BP" w:eastAsia="Times New Roman" w:hAnsi="Univers for BP"/>
          <w:lang w:val="pt-BR"/>
        </w:rPr>
        <w:t>AP</w:t>
      </w:r>
      <w:r w:rsidR="008E33E4" w:rsidRPr="009C3FB7">
        <w:rPr>
          <w:rFonts w:ascii="Univers for BP" w:eastAsia="Times New Roman" w:hAnsi="Univers for BP"/>
          <w:lang w:val="pt-BR"/>
        </w:rPr>
        <w:t xml:space="preserve"> – menor distância</w:t>
      </w:r>
      <w:r w:rsidRPr="009C3FB7">
        <w:rPr>
          <w:rFonts w:ascii="Univers for BP" w:eastAsia="Times New Roman" w:hAnsi="Univers for BP"/>
          <w:lang w:val="pt-BR"/>
        </w:rPr>
        <w:t xml:space="preserve">); </w:t>
      </w:r>
    </w:p>
    <w:p w14:paraId="367EAB75" w14:textId="77777777" w:rsidR="00287BAE" w:rsidRPr="009C3FB7" w:rsidRDefault="00DC633A" w:rsidP="00CA14AA">
      <w:pPr>
        <w:pStyle w:val="ListParagraph"/>
        <w:numPr>
          <w:ilvl w:val="0"/>
          <w:numId w:val="3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Área total do bloco: 766 km²; </w:t>
      </w:r>
    </w:p>
    <w:p w14:paraId="34846F36" w14:textId="77777777" w:rsidR="006E2491" w:rsidRPr="009C3FB7" w:rsidRDefault="006E2491" w:rsidP="00CA14AA">
      <w:pPr>
        <w:spacing w:line="276" w:lineRule="auto"/>
        <w:rPr>
          <w:rFonts w:ascii="Univers for BP" w:eastAsia="Times New Roman" w:hAnsi="Univers for BP"/>
          <w:lang w:val="pt-BR"/>
        </w:rPr>
      </w:pPr>
    </w:p>
    <w:p w14:paraId="57AB3DF0" w14:textId="77777777" w:rsidR="008E33E4" w:rsidRPr="009C3FB7" w:rsidRDefault="0037267A" w:rsidP="00CA14AA">
      <w:pPr>
        <w:spacing w:line="276" w:lineRule="auto"/>
        <w:rPr>
          <w:rFonts w:ascii="Univers for BP" w:eastAsia="Times New Roman" w:hAnsi="Univers for BP"/>
          <w:lang w:val="pt-BR"/>
        </w:rPr>
      </w:pPr>
      <w:r>
        <w:rPr>
          <w:rFonts w:ascii="Univers for BP" w:eastAsia="Times New Roman" w:hAnsi="Univers for BP"/>
          <w:lang w:val="pt-BR"/>
        </w:rPr>
        <w:t>Características do p</w:t>
      </w:r>
      <w:r w:rsidR="008E33E4" w:rsidRPr="009C3FB7">
        <w:rPr>
          <w:rFonts w:ascii="Univers for BP" w:eastAsia="Times New Roman" w:hAnsi="Univers for BP"/>
          <w:lang w:val="pt-BR"/>
        </w:rPr>
        <w:t xml:space="preserve">oço Morpho: </w:t>
      </w:r>
    </w:p>
    <w:p w14:paraId="5F73F96D" w14:textId="77777777" w:rsidR="00287BAE" w:rsidRPr="009C3FB7" w:rsidRDefault="00C91A25" w:rsidP="00CA14AA">
      <w:pPr>
        <w:pStyle w:val="ListParagraph"/>
        <w:numPr>
          <w:ilvl w:val="0"/>
          <w:numId w:val="37"/>
        </w:numPr>
        <w:spacing w:line="276" w:lineRule="auto"/>
        <w:jc w:val="both"/>
        <w:rPr>
          <w:rFonts w:ascii="Univers for BP" w:hAnsi="Univers for BP"/>
          <w:lang w:val="pt-BR"/>
        </w:rPr>
      </w:pPr>
      <w:r w:rsidRPr="009C3FB7">
        <w:rPr>
          <w:rFonts w:ascii="Univers for BP" w:eastAsia="Times New Roman" w:hAnsi="Univers for BP"/>
          <w:lang w:val="pt-BR"/>
        </w:rPr>
        <w:t>Profundidade l</w:t>
      </w:r>
      <w:r w:rsidR="00DC633A" w:rsidRPr="009C3FB7">
        <w:rPr>
          <w:rFonts w:ascii="Univers for BP" w:eastAsia="Times New Roman" w:hAnsi="Univers for BP"/>
          <w:lang w:val="pt-BR"/>
        </w:rPr>
        <w:t>âmi</w:t>
      </w:r>
      <w:r w:rsidRPr="009C3FB7">
        <w:rPr>
          <w:rFonts w:ascii="Univers for BP" w:eastAsia="Times New Roman" w:hAnsi="Univers for BP"/>
          <w:lang w:val="pt-BR"/>
        </w:rPr>
        <w:t xml:space="preserve">na d’água: </w:t>
      </w:r>
      <w:r w:rsidR="008E33E4" w:rsidRPr="009C3FB7">
        <w:rPr>
          <w:rFonts w:ascii="Univers for BP" w:eastAsia="Times New Roman" w:hAnsi="Univers for BP"/>
          <w:lang w:val="pt-BR"/>
        </w:rPr>
        <w:t>2.980</w:t>
      </w:r>
      <w:r w:rsidRPr="009C3FB7">
        <w:rPr>
          <w:rFonts w:ascii="Univers for BP" w:eastAsia="Times New Roman" w:hAnsi="Univers for BP"/>
          <w:lang w:val="pt-BR"/>
        </w:rPr>
        <w:t xml:space="preserve"> m;</w:t>
      </w:r>
    </w:p>
    <w:p w14:paraId="7F34B13F" w14:textId="77777777" w:rsidR="008E33E4" w:rsidRPr="009C3FB7" w:rsidRDefault="008E33E4" w:rsidP="00CA14AA">
      <w:pPr>
        <w:pStyle w:val="ListParagraph"/>
        <w:numPr>
          <w:ilvl w:val="0"/>
          <w:numId w:val="37"/>
        </w:numPr>
        <w:spacing w:line="276" w:lineRule="auto"/>
        <w:rPr>
          <w:rFonts w:ascii="Univers for BP" w:eastAsia="Times New Roman" w:hAnsi="Univers for BP"/>
          <w:lang w:val="pt-BR"/>
        </w:rPr>
      </w:pPr>
      <w:r w:rsidRPr="009C3FB7">
        <w:rPr>
          <w:rFonts w:ascii="Univers for BP" w:eastAsia="Times New Roman" w:hAnsi="Univers for BP"/>
          <w:lang w:val="pt-BR"/>
        </w:rPr>
        <w:t>Profundidade final: 7.050 m</w:t>
      </w:r>
    </w:p>
    <w:p w14:paraId="2380B83F" w14:textId="77777777" w:rsidR="006F512D" w:rsidRPr="009C3FB7" w:rsidRDefault="00C91A25" w:rsidP="00E844F3">
      <w:pPr>
        <w:pStyle w:val="ListParagraph"/>
        <w:numPr>
          <w:ilvl w:val="0"/>
          <w:numId w:val="37"/>
        </w:numPr>
        <w:spacing w:line="276" w:lineRule="auto"/>
        <w:jc w:val="both"/>
        <w:rPr>
          <w:rFonts w:ascii="Univers for BP" w:hAnsi="Univers for BP"/>
          <w:lang w:val="pt-BR"/>
        </w:rPr>
      </w:pPr>
      <w:r w:rsidRPr="009C3FB7">
        <w:rPr>
          <w:rFonts w:ascii="Univers for BP" w:eastAsia="Times New Roman" w:hAnsi="Univers for BP"/>
          <w:lang w:val="pt-BR"/>
        </w:rPr>
        <w:t>Coordenadas do poço:</w:t>
      </w:r>
      <w:r w:rsidR="004223D8" w:rsidRPr="009C3FB7">
        <w:rPr>
          <w:rFonts w:ascii="Univers for BP" w:eastAsia="Times New Roman" w:hAnsi="Univers for BP"/>
          <w:lang w:val="pt-BR"/>
        </w:rPr>
        <w:t xml:space="preserve"> </w:t>
      </w:r>
      <w:r w:rsidR="00133886" w:rsidRPr="009C3FB7">
        <w:rPr>
          <w:rFonts w:ascii="Univers for BP" w:eastAsia="Times New Roman" w:hAnsi="Univers for BP"/>
          <w:lang w:val="pt-BR"/>
        </w:rPr>
        <w:t xml:space="preserve"> Latitude: </w:t>
      </w:r>
      <w:r w:rsidR="00E844F3" w:rsidRPr="009C3FB7">
        <w:rPr>
          <w:rFonts w:ascii="Univers for BP" w:eastAsia="Times New Roman" w:hAnsi="Univers for BP"/>
          <w:lang w:val="pt-BR"/>
        </w:rPr>
        <w:t xml:space="preserve">5° 18' 55,76" N; Longitude: </w:t>
      </w:r>
      <w:r w:rsidR="00133886" w:rsidRPr="009C3FB7">
        <w:rPr>
          <w:rFonts w:ascii="Univers for BP" w:eastAsia="Times New Roman" w:hAnsi="Univers for BP"/>
          <w:lang w:val="pt-BR"/>
        </w:rPr>
        <w:t>50° 4' 26,99" W</w:t>
      </w:r>
    </w:p>
    <w:p w14:paraId="1C291431" w14:textId="77777777" w:rsidR="00EF0D18" w:rsidRPr="009C3FB7" w:rsidRDefault="00F60569" w:rsidP="00CD6785">
      <w:pPr>
        <w:pStyle w:val="Heading1"/>
        <w:numPr>
          <w:ilvl w:val="0"/>
          <w:numId w:val="28"/>
        </w:numPr>
        <w:rPr>
          <w:rFonts w:ascii="Univers for BP" w:eastAsia="Times New Roman" w:hAnsi="Univers for BP"/>
          <w:b/>
          <w:color w:val="auto"/>
          <w:lang w:val="pt-BR"/>
        </w:rPr>
      </w:pPr>
      <w:bookmarkStart w:id="4" w:name="_Toc523910591"/>
      <w:r w:rsidRPr="009C3FB7">
        <w:rPr>
          <w:rFonts w:ascii="Univers for BP" w:eastAsia="Times New Roman" w:hAnsi="Univers for BP"/>
          <w:b/>
          <w:color w:val="auto"/>
          <w:lang w:val="pt-BR"/>
        </w:rPr>
        <w:t>Legislação A</w:t>
      </w:r>
      <w:r w:rsidR="00EF0D18" w:rsidRPr="009C3FB7">
        <w:rPr>
          <w:rFonts w:ascii="Univers for BP" w:eastAsia="Times New Roman" w:hAnsi="Univers for BP"/>
          <w:b/>
          <w:color w:val="auto"/>
          <w:lang w:val="pt-BR"/>
        </w:rPr>
        <w:t>plicável</w:t>
      </w:r>
      <w:bookmarkEnd w:id="4"/>
      <w:r w:rsidR="00DB72C2" w:rsidRPr="009C3FB7">
        <w:rPr>
          <w:rFonts w:ascii="Univers for BP" w:eastAsia="Times New Roman" w:hAnsi="Univers for BP"/>
          <w:b/>
          <w:color w:val="auto"/>
          <w:lang w:val="pt-BR"/>
        </w:rPr>
        <w:t xml:space="preserve"> </w:t>
      </w:r>
    </w:p>
    <w:p w14:paraId="6EF86454" w14:textId="77777777" w:rsidR="00386DE4" w:rsidRPr="009C3FB7" w:rsidRDefault="00386DE4" w:rsidP="0064696C">
      <w:pPr>
        <w:ind w:left="1080"/>
        <w:jc w:val="both"/>
        <w:rPr>
          <w:rFonts w:ascii="Univers for BP" w:eastAsia="Times New Roman" w:hAnsi="Univers for BP"/>
          <w:lang w:val="pt-BR"/>
        </w:rPr>
      </w:pPr>
    </w:p>
    <w:p w14:paraId="4A2DE420" w14:textId="77777777" w:rsidR="00912A75" w:rsidRPr="009C3FB7" w:rsidRDefault="00912A75"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ABNT NBR 7.500</w:t>
      </w:r>
      <w:r w:rsidRPr="009C3FB7">
        <w:rPr>
          <w:rFonts w:ascii="Univers for BP" w:eastAsia="Times New Roman" w:hAnsi="Univers for BP"/>
          <w:lang w:val="pt-BR"/>
        </w:rPr>
        <w:t xml:space="preserve"> - Identificação para o Transporte Terrestre, Manuseio, Movimentação e Armazenamento de produtos.</w:t>
      </w:r>
    </w:p>
    <w:p w14:paraId="5D9571F8" w14:textId="77777777" w:rsidR="00071939" w:rsidRPr="009C3FB7" w:rsidRDefault="00071939"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ABNT NBR 7.503</w:t>
      </w:r>
      <w:r w:rsidRPr="009C3FB7">
        <w:rPr>
          <w:rFonts w:ascii="Univers for BP" w:eastAsia="Times New Roman" w:hAnsi="Univers for BP"/>
          <w:lang w:val="pt-BR"/>
        </w:rPr>
        <w:t xml:space="preserve"> - Ficha de emergência e envelope para o transporte terrestre de produtos perigosos - Características, dimensões e preenchimento.</w:t>
      </w:r>
    </w:p>
    <w:p w14:paraId="494228D6" w14:textId="77777777" w:rsidR="00424422" w:rsidRPr="009C3FB7" w:rsidRDefault="00424422" w:rsidP="00CA14AA">
      <w:pPr>
        <w:pStyle w:val="ListParagraph"/>
        <w:numPr>
          <w:ilvl w:val="0"/>
          <w:numId w:val="38"/>
        </w:numPr>
        <w:spacing w:line="276" w:lineRule="auto"/>
        <w:ind w:left="714" w:hanging="357"/>
        <w:jc w:val="both"/>
        <w:rPr>
          <w:rFonts w:ascii="Univers for BP" w:eastAsia="Times New Roman" w:hAnsi="Univers for BP"/>
          <w:b/>
          <w:lang w:val="pt-BR"/>
        </w:rPr>
      </w:pPr>
      <w:r w:rsidRPr="009C3FB7">
        <w:rPr>
          <w:rFonts w:ascii="Univers for BP" w:eastAsia="Times New Roman" w:hAnsi="Univers for BP"/>
          <w:b/>
          <w:lang w:val="pt-BR"/>
        </w:rPr>
        <w:t>ABNT NBR 9.735</w:t>
      </w:r>
      <w:r w:rsidRPr="009C3FB7">
        <w:rPr>
          <w:rFonts w:ascii="Univers for BP" w:eastAsia="Times New Roman" w:hAnsi="Univers for BP"/>
          <w:lang w:val="pt-BR"/>
        </w:rPr>
        <w:t xml:space="preserve"> - Conjunto de equipamentos para emergências no transporte terrestre de produtos perigosos.</w:t>
      </w:r>
    </w:p>
    <w:p w14:paraId="0A25693F" w14:textId="77777777" w:rsidR="00912A75" w:rsidRPr="009C3FB7" w:rsidRDefault="00912A75"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ABNT NBR 10.004</w:t>
      </w:r>
      <w:r w:rsidRPr="009C3FB7">
        <w:rPr>
          <w:rFonts w:ascii="Univers for BP" w:eastAsia="Times New Roman" w:hAnsi="Univers for BP"/>
          <w:lang w:val="pt-BR"/>
        </w:rPr>
        <w:t xml:space="preserve"> - Resíduos Sólidos - Classificação.</w:t>
      </w:r>
    </w:p>
    <w:p w14:paraId="58433EA6" w14:textId="77777777" w:rsidR="00912A75" w:rsidRPr="009C3FB7" w:rsidRDefault="00912A75"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ABNT NBR 11.174</w:t>
      </w:r>
      <w:r w:rsidRPr="009C3FB7">
        <w:rPr>
          <w:rFonts w:ascii="Univers for BP" w:eastAsia="Times New Roman" w:hAnsi="Univers for BP"/>
          <w:lang w:val="pt-BR"/>
        </w:rPr>
        <w:t xml:space="preserve"> - Armazenamento de Resíduos Classe II A e Classe II B.</w:t>
      </w:r>
    </w:p>
    <w:p w14:paraId="26C738F4" w14:textId="77777777" w:rsidR="00912A75" w:rsidRPr="009C3FB7" w:rsidRDefault="00912A75"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ABNT NBR 12.235</w:t>
      </w:r>
      <w:r w:rsidRPr="009C3FB7">
        <w:rPr>
          <w:rFonts w:ascii="Univers for BP" w:eastAsia="Times New Roman" w:hAnsi="Univers for BP"/>
          <w:lang w:val="pt-BR"/>
        </w:rPr>
        <w:t xml:space="preserve"> - Armazenamento de Resíduos Sólidos Perigosos.</w:t>
      </w:r>
    </w:p>
    <w:p w14:paraId="43E0A987" w14:textId="77777777" w:rsidR="00912A75" w:rsidRPr="009C3FB7" w:rsidRDefault="00912A75"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ABNT NBR 14.619</w:t>
      </w:r>
      <w:r w:rsidRPr="009C3FB7">
        <w:rPr>
          <w:rFonts w:ascii="Univers for BP" w:eastAsia="Times New Roman" w:hAnsi="Univers for BP"/>
          <w:lang w:val="pt-BR"/>
        </w:rPr>
        <w:t xml:space="preserve"> - Transporte Terrestre de Produtos Perigosos - Incompatibilidade Química.</w:t>
      </w:r>
    </w:p>
    <w:p w14:paraId="1CD4856C" w14:textId="77777777" w:rsidR="00912A75" w:rsidRPr="009C3FB7" w:rsidRDefault="00EF0D18"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 xml:space="preserve">Instrução Normativa </w:t>
      </w:r>
      <w:r w:rsidR="00F424C7" w:rsidRPr="009C3FB7">
        <w:rPr>
          <w:rFonts w:ascii="Univers for BP" w:eastAsia="Times New Roman" w:hAnsi="Univers for BP"/>
          <w:b/>
          <w:lang w:val="pt-BR"/>
        </w:rPr>
        <w:t xml:space="preserve">IBAMA </w:t>
      </w:r>
      <w:r w:rsidRPr="009C3FB7">
        <w:rPr>
          <w:rFonts w:ascii="Univers for BP" w:eastAsia="Times New Roman" w:hAnsi="Univers for BP"/>
          <w:b/>
          <w:lang w:val="pt-BR"/>
        </w:rPr>
        <w:t>Nº 1, de 2 de</w:t>
      </w:r>
      <w:r w:rsidR="00760349" w:rsidRPr="009C3FB7">
        <w:rPr>
          <w:rFonts w:ascii="Univers for BP" w:eastAsia="Times New Roman" w:hAnsi="Univers for BP"/>
          <w:b/>
          <w:lang w:val="pt-BR"/>
        </w:rPr>
        <w:t xml:space="preserve"> j</w:t>
      </w:r>
      <w:r w:rsidRPr="009C3FB7">
        <w:rPr>
          <w:rFonts w:ascii="Univers for BP" w:eastAsia="Times New Roman" w:hAnsi="Univers for BP"/>
          <w:b/>
          <w:lang w:val="pt-BR"/>
        </w:rPr>
        <w:t>aneiro de 2018</w:t>
      </w:r>
      <w:r w:rsidR="00F424C7" w:rsidRPr="009C3FB7">
        <w:rPr>
          <w:rFonts w:ascii="Univers for BP" w:eastAsia="Times New Roman" w:hAnsi="Univers for BP"/>
          <w:lang w:val="pt-BR"/>
        </w:rPr>
        <w:t xml:space="preserve"> - Define diretrizes que regulamentam as condições ambientais de uso e descarte de resíduos das atividades de perfuração marítima de poços e produção de petróleo e gás.</w:t>
      </w:r>
    </w:p>
    <w:p w14:paraId="200F50DC" w14:textId="77777777" w:rsidR="00424422" w:rsidRPr="009C3FB7" w:rsidRDefault="00424422"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lastRenderedPageBreak/>
        <w:t xml:space="preserve">Instrução Normativa IBAMA Nº 5, de </w:t>
      </w:r>
      <w:r w:rsidR="0053024D" w:rsidRPr="009C3FB7">
        <w:rPr>
          <w:rFonts w:ascii="Univers for BP" w:eastAsia="Times New Roman" w:hAnsi="Univers for BP"/>
          <w:b/>
          <w:lang w:val="pt-BR"/>
        </w:rPr>
        <w:t>9</w:t>
      </w:r>
      <w:r w:rsidRPr="009C3FB7">
        <w:rPr>
          <w:rFonts w:ascii="Univers for BP" w:eastAsia="Times New Roman" w:hAnsi="Univers for BP"/>
          <w:b/>
          <w:lang w:val="pt-BR"/>
        </w:rPr>
        <w:t xml:space="preserve"> de </w:t>
      </w:r>
      <w:r w:rsidR="0053024D" w:rsidRPr="009C3FB7">
        <w:rPr>
          <w:rFonts w:ascii="Univers for BP" w:eastAsia="Times New Roman" w:hAnsi="Univers for BP"/>
          <w:b/>
          <w:lang w:val="pt-BR"/>
        </w:rPr>
        <w:t>maio</w:t>
      </w:r>
      <w:r w:rsidRPr="009C3FB7">
        <w:rPr>
          <w:rFonts w:ascii="Univers for BP" w:eastAsia="Times New Roman" w:hAnsi="Univers for BP"/>
          <w:b/>
          <w:lang w:val="pt-BR"/>
        </w:rPr>
        <w:t xml:space="preserve"> de 2012</w:t>
      </w:r>
      <w:r w:rsidRPr="009C3FB7">
        <w:rPr>
          <w:rFonts w:ascii="Univers for BP" w:eastAsia="Times New Roman" w:hAnsi="Univers for BP"/>
          <w:lang w:val="pt-BR"/>
        </w:rPr>
        <w:t xml:space="preserve"> - </w:t>
      </w:r>
      <w:r w:rsidR="0053024D" w:rsidRPr="009C3FB7">
        <w:rPr>
          <w:rFonts w:ascii="Univers for BP" w:eastAsia="Times New Roman" w:hAnsi="Univers for BP"/>
          <w:lang w:val="pt-BR"/>
        </w:rPr>
        <w:t>Dispõe sobre o procedimento transitório de autorização ambiental para o exercício da atividade de transporte marítimo e interestadual, terrestre e fluvial, de produtos perigosos.</w:t>
      </w:r>
    </w:p>
    <w:p w14:paraId="069DCC7C" w14:textId="77777777" w:rsidR="0064696C" w:rsidRPr="009C3FB7" w:rsidRDefault="0064696C"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Lei Estadual Nº 5</w:t>
      </w:r>
      <w:r w:rsidR="009E40D7">
        <w:rPr>
          <w:rFonts w:ascii="Univers for BP" w:eastAsia="Times New Roman" w:hAnsi="Univers for BP"/>
          <w:b/>
          <w:lang w:val="pt-BR"/>
        </w:rPr>
        <w:t>.</w:t>
      </w:r>
      <w:r w:rsidRPr="009C3FB7">
        <w:rPr>
          <w:rFonts w:ascii="Univers for BP" w:eastAsia="Times New Roman" w:hAnsi="Univers for BP"/>
          <w:b/>
          <w:lang w:val="pt-BR"/>
        </w:rPr>
        <w:t>887, de 9 de maio de 1995</w:t>
      </w:r>
      <w:r w:rsidRPr="009C3FB7">
        <w:rPr>
          <w:rFonts w:ascii="Univers for BP" w:eastAsia="Times New Roman" w:hAnsi="Univers for BP"/>
          <w:lang w:val="pt-BR"/>
        </w:rPr>
        <w:t xml:space="preserve"> - Dispõe sobre a Política Estadual do Meio Ambiente</w:t>
      </w:r>
      <w:r w:rsidR="00646BD0" w:rsidRPr="009C3FB7">
        <w:rPr>
          <w:rFonts w:ascii="Univers for BP" w:eastAsia="Times New Roman" w:hAnsi="Univers for BP"/>
          <w:lang w:val="pt-BR"/>
        </w:rPr>
        <w:t>, no âmbito da Secretaria de Estado de Meio Ambiente do Pará – SEMA/PA</w:t>
      </w:r>
      <w:r w:rsidR="00E37F6C" w:rsidRPr="009C3FB7">
        <w:rPr>
          <w:rFonts w:ascii="Univers for BP" w:eastAsia="Times New Roman" w:hAnsi="Univers for BP"/>
          <w:lang w:val="pt-BR"/>
        </w:rPr>
        <w:t>.</w:t>
      </w:r>
    </w:p>
    <w:p w14:paraId="6EBA6C3D" w14:textId="77777777" w:rsidR="00646BD0" w:rsidRPr="009C3FB7" w:rsidRDefault="00646BD0"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Lei Estadual Nº 7</w:t>
      </w:r>
      <w:r w:rsidR="009E40D7">
        <w:rPr>
          <w:rFonts w:ascii="Univers for BP" w:eastAsia="Times New Roman" w:hAnsi="Univers for BP"/>
          <w:b/>
          <w:lang w:val="pt-BR"/>
        </w:rPr>
        <w:t>.</w:t>
      </w:r>
      <w:r w:rsidRPr="009C3FB7">
        <w:rPr>
          <w:rFonts w:ascii="Univers for BP" w:eastAsia="Times New Roman" w:hAnsi="Univers for BP"/>
          <w:b/>
          <w:lang w:val="pt-BR"/>
        </w:rPr>
        <w:t>389</w:t>
      </w:r>
      <w:r w:rsidR="0037267A">
        <w:rPr>
          <w:rFonts w:ascii="Univers for BP" w:eastAsia="Times New Roman" w:hAnsi="Univers for BP"/>
          <w:b/>
          <w:lang w:val="pt-BR"/>
        </w:rPr>
        <w:t>,</w:t>
      </w:r>
      <w:r w:rsidRPr="009C3FB7">
        <w:rPr>
          <w:rFonts w:ascii="Univers for BP" w:eastAsia="Times New Roman" w:hAnsi="Univers for BP"/>
          <w:b/>
          <w:lang w:val="pt-BR"/>
        </w:rPr>
        <w:t xml:space="preserve"> de 1 de abril de 2010</w:t>
      </w:r>
      <w:r w:rsidRPr="009C3FB7">
        <w:rPr>
          <w:rFonts w:ascii="Univers for BP" w:eastAsia="Times New Roman" w:hAnsi="Univers for BP"/>
          <w:lang w:val="pt-BR"/>
        </w:rPr>
        <w:t xml:space="preserve"> - Define as atividades de impacto a</w:t>
      </w:r>
      <w:r w:rsidR="00E37F6C" w:rsidRPr="009C3FB7">
        <w:rPr>
          <w:rFonts w:ascii="Univers for BP" w:eastAsia="Times New Roman" w:hAnsi="Univers for BP"/>
          <w:lang w:val="pt-BR"/>
        </w:rPr>
        <w:t>mbiental local no Estado do Pará</w:t>
      </w:r>
      <w:r w:rsidRPr="009C3FB7">
        <w:rPr>
          <w:rFonts w:ascii="Univers for BP" w:eastAsia="Times New Roman" w:hAnsi="Univers for BP"/>
          <w:lang w:val="pt-BR"/>
        </w:rPr>
        <w:t>.</w:t>
      </w:r>
    </w:p>
    <w:p w14:paraId="00D74D09" w14:textId="77777777" w:rsidR="0037267A" w:rsidRPr="009C3FB7" w:rsidRDefault="00424422"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Lei Federal Nº12</w:t>
      </w:r>
      <w:r w:rsidR="009E40D7">
        <w:rPr>
          <w:rFonts w:ascii="Univers for BP" w:eastAsia="Times New Roman" w:hAnsi="Univers for BP"/>
          <w:b/>
          <w:lang w:val="pt-BR"/>
        </w:rPr>
        <w:t>.</w:t>
      </w:r>
      <w:r w:rsidRPr="009C3FB7">
        <w:rPr>
          <w:rFonts w:ascii="Univers for BP" w:eastAsia="Times New Roman" w:hAnsi="Univers for BP"/>
          <w:b/>
          <w:lang w:val="pt-BR"/>
        </w:rPr>
        <w:t xml:space="preserve">305, de </w:t>
      </w:r>
      <w:r w:rsidR="0053024D" w:rsidRPr="009C3FB7">
        <w:rPr>
          <w:rFonts w:ascii="Univers for BP" w:eastAsia="Times New Roman" w:hAnsi="Univers for BP"/>
          <w:b/>
          <w:lang w:val="pt-BR"/>
        </w:rPr>
        <w:t>2</w:t>
      </w:r>
      <w:r w:rsidRPr="009C3FB7">
        <w:rPr>
          <w:rFonts w:ascii="Univers for BP" w:eastAsia="Times New Roman" w:hAnsi="Univers for BP"/>
          <w:b/>
          <w:lang w:val="pt-BR"/>
        </w:rPr>
        <w:t xml:space="preserve"> de </w:t>
      </w:r>
      <w:r w:rsidR="0053024D" w:rsidRPr="009C3FB7">
        <w:rPr>
          <w:rFonts w:ascii="Univers for BP" w:eastAsia="Times New Roman" w:hAnsi="Univers for BP"/>
          <w:b/>
          <w:lang w:val="pt-BR"/>
        </w:rPr>
        <w:t>agosto</w:t>
      </w:r>
      <w:r w:rsidRPr="009C3FB7">
        <w:rPr>
          <w:rFonts w:ascii="Univers for BP" w:eastAsia="Times New Roman" w:hAnsi="Univers for BP"/>
          <w:b/>
          <w:lang w:val="pt-BR"/>
        </w:rPr>
        <w:t xml:space="preserve"> de 2010</w:t>
      </w:r>
      <w:r w:rsidRPr="009C3FB7">
        <w:rPr>
          <w:rFonts w:ascii="Univers for BP" w:eastAsia="Times New Roman" w:hAnsi="Univers for BP"/>
          <w:lang w:val="pt-BR"/>
        </w:rPr>
        <w:t xml:space="preserve"> - </w:t>
      </w:r>
      <w:r w:rsidR="0053024D" w:rsidRPr="009C3FB7">
        <w:rPr>
          <w:rFonts w:ascii="Univers for BP" w:eastAsia="Times New Roman" w:hAnsi="Univers for BP"/>
          <w:lang w:val="pt-BR"/>
        </w:rPr>
        <w:t>Institui a Política Nacional de Resíduos Sólidos.</w:t>
      </w:r>
    </w:p>
    <w:p w14:paraId="5EB302E5" w14:textId="77777777" w:rsidR="0064696C" w:rsidRPr="009C3FB7" w:rsidRDefault="0064696C"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 xml:space="preserve">Nota Técnica </w:t>
      </w:r>
      <w:r w:rsidR="00F424C7" w:rsidRPr="009C3FB7">
        <w:rPr>
          <w:rFonts w:ascii="Univers for BP" w:eastAsia="Times New Roman" w:hAnsi="Univers for BP"/>
          <w:b/>
          <w:lang w:val="pt-BR"/>
        </w:rPr>
        <w:t xml:space="preserve">IBAMA </w:t>
      </w:r>
      <w:r w:rsidRPr="009C3FB7">
        <w:rPr>
          <w:rFonts w:ascii="Univers for BP" w:eastAsia="Times New Roman" w:hAnsi="Univers for BP"/>
          <w:b/>
          <w:lang w:val="pt-BR"/>
        </w:rPr>
        <w:t>Nº 01/2011</w:t>
      </w:r>
      <w:r w:rsidRPr="009C3FB7">
        <w:rPr>
          <w:rFonts w:ascii="Univers for BP" w:eastAsia="Times New Roman" w:hAnsi="Univers for BP"/>
          <w:lang w:val="pt-BR"/>
        </w:rPr>
        <w:t xml:space="preserve"> - </w:t>
      </w:r>
      <w:r w:rsidR="00F424C7" w:rsidRPr="009C3FB7">
        <w:rPr>
          <w:rFonts w:ascii="Univers for BP" w:eastAsia="Times New Roman" w:hAnsi="Univers for BP"/>
          <w:lang w:val="pt-BR"/>
        </w:rPr>
        <w:t>Projeto de Controle da Poluição</w:t>
      </w:r>
      <w:r w:rsidRPr="009C3FB7">
        <w:rPr>
          <w:rFonts w:ascii="Univers for BP" w:eastAsia="Times New Roman" w:hAnsi="Univers for BP"/>
          <w:lang w:val="pt-BR"/>
        </w:rPr>
        <w:t>.</w:t>
      </w:r>
    </w:p>
    <w:p w14:paraId="148306FA" w14:textId="77777777" w:rsidR="00957DB2" w:rsidRPr="009C3FB7" w:rsidRDefault="00957DB2"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Resolução ANTAQ Nº 2</w:t>
      </w:r>
      <w:r w:rsidR="009E40D7">
        <w:rPr>
          <w:rFonts w:ascii="Univers for BP" w:eastAsia="Times New Roman" w:hAnsi="Univers for BP"/>
          <w:b/>
          <w:lang w:val="pt-BR"/>
        </w:rPr>
        <w:t>.</w:t>
      </w:r>
      <w:r w:rsidRPr="009C3FB7">
        <w:rPr>
          <w:rFonts w:ascii="Univers for BP" w:eastAsia="Times New Roman" w:hAnsi="Univers for BP"/>
          <w:b/>
          <w:lang w:val="pt-BR"/>
        </w:rPr>
        <w:t>190, de 28 de julho de 2011</w:t>
      </w:r>
      <w:r w:rsidRPr="009C3FB7">
        <w:rPr>
          <w:rFonts w:ascii="Univers for BP" w:eastAsia="Times New Roman" w:hAnsi="Univers for BP"/>
          <w:lang w:val="pt-BR"/>
        </w:rPr>
        <w:t xml:space="preserve"> - Disciplinar a prestação de serviços de retirada de resíduos de embarcações.</w:t>
      </w:r>
    </w:p>
    <w:p w14:paraId="01AF6676" w14:textId="77777777" w:rsidR="00F424C7" w:rsidRPr="009C3FB7" w:rsidRDefault="00F424C7"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Resolução ANTT Nº 5</w:t>
      </w:r>
      <w:r w:rsidR="009E40D7">
        <w:rPr>
          <w:rFonts w:ascii="Univers for BP" w:eastAsia="Times New Roman" w:hAnsi="Univers for BP"/>
          <w:b/>
          <w:lang w:val="pt-BR"/>
        </w:rPr>
        <w:t>.</w:t>
      </w:r>
      <w:r w:rsidRPr="009C3FB7">
        <w:rPr>
          <w:rFonts w:ascii="Univers for BP" w:eastAsia="Times New Roman" w:hAnsi="Univers for BP"/>
          <w:b/>
          <w:lang w:val="pt-BR"/>
        </w:rPr>
        <w:t>232, de 14 de dezembro de 2016</w:t>
      </w:r>
      <w:r w:rsidRPr="009C3FB7">
        <w:rPr>
          <w:rFonts w:ascii="Univers for BP" w:eastAsia="Times New Roman" w:hAnsi="Univers for BP"/>
          <w:lang w:val="pt-BR"/>
        </w:rPr>
        <w:t xml:space="preserve"> - Aprova as Instruções Complementares ao Regulamento Terrestre do Transporte de Produtos Perigosos</w:t>
      </w:r>
      <w:r w:rsidR="00E37F6C" w:rsidRPr="009C3FB7">
        <w:rPr>
          <w:rFonts w:ascii="Univers for BP" w:eastAsia="Times New Roman" w:hAnsi="Univers for BP"/>
          <w:lang w:val="pt-BR"/>
        </w:rPr>
        <w:t>.</w:t>
      </w:r>
    </w:p>
    <w:p w14:paraId="40FA74D7" w14:textId="77777777" w:rsidR="00735053" w:rsidRPr="009C3FB7" w:rsidRDefault="00735053"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Resolução ANTT Nº 3</w:t>
      </w:r>
      <w:r w:rsidR="009E40D7">
        <w:rPr>
          <w:rFonts w:ascii="Univers for BP" w:eastAsia="Times New Roman" w:hAnsi="Univers for BP"/>
          <w:b/>
          <w:lang w:val="pt-BR"/>
        </w:rPr>
        <w:t>.</w:t>
      </w:r>
      <w:r w:rsidRPr="009C3FB7">
        <w:rPr>
          <w:rFonts w:ascii="Univers for BP" w:eastAsia="Times New Roman" w:hAnsi="Univers for BP"/>
          <w:b/>
          <w:lang w:val="pt-BR"/>
        </w:rPr>
        <w:t>762, de 26 de janeiro de 2012</w:t>
      </w:r>
      <w:r w:rsidRPr="009C3FB7">
        <w:rPr>
          <w:rFonts w:ascii="Univers for BP" w:eastAsia="Times New Roman" w:hAnsi="Univers for BP"/>
          <w:lang w:val="pt-BR"/>
        </w:rPr>
        <w:t xml:space="preserve"> - </w:t>
      </w:r>
      <w:r w:rsidR="00283BB7" w:rsidRPr="009C3FB7">
        <w:rPr>
          <w:rFonts w:ascii="Univers for BP" w:eastAsia="Times New Roman" w:hAnsi="Univers for BP"/>
          <w:lang w:val="pt-BR"/>
        </w:rPr>
        <w:t>Regulamento para o Transporte Rodoviário de Produtos Perigosos.</w:t>
      </w:r>
    </w:p>
    <w:p w14:paraId="636129E2" w14:textId="77777777" w:rsidR="00DB72C2" w:rsidRPr="009C3FB7" w:rsidRDefault="00912A75" w:rsidP="00CA14AA">
      <w:pPr>
        <w:pStyle w:val="ListParagraph"/>
        <w:numPr>
          <w:ilvl w:val="0"/>
          <w:numId w:val="38"/>
        </w:numPr>
        <w:spacing w:line="276"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Resolução CONAMA N° 275</w:t>
      </w:r>
      <w:r w:rsidR="0037267A">
        <w:rPr>
          <w:rFonts w:ascii="Univers for BP" w:eastAsia="Times New Roman" w:hAnsi="Univers for BP"/>
          <w:b/>
          <w:lang w:val="pt-BR"/>
        </w:rPr>
        <w:t>,</w:t>
      </w:r>
      <w:r w:rsidRPr="009C3FB7">
        <w:rPr>
          <w:rFonts w:ascii="Univers for BP" w:eastAsia="Times New Roman" w:hAnsi="Univers for BP"/>
          <w:b/>
          <w:lang w:val="pt-BR"/>
        </w:rPr>
        <w:t xml:space="preserve"> de </w:t>
      </w:r>
      <w:r w:rsidR="00F424C7" w:rsidRPr="009C3FB7">
        <w:rPr>
          <w:rFonts w:ascii="Univers for BP" w:hAnsi="Univers for BP"/>
          <w:b/>
          <w:lang w:val="pt-BR"/>
        </w:rPr>
        <w:t>25 de abril de 2001</w:t>
      </w:r>
      <w:r w:rsidR="00F424C7" w:rsidRPr="009C3FB7">
        <w:rPr>
          <w:rFonts w:ascii="Univers for BP" w:hAnsi="Univers for BP"/>
          <w:lang w:val="pt-BR"/>
        </w:rPr>
        <w:t xml:space="preserve"> </w:t>
      </w:r>
      <w:r w:rsidRPr="009C3FB7">
        <w:rPr>
          <w:rFonts w:ascii="Univers for BP" w:eastAsia="Times New Roman" w:hAnsi="Univers for BP"/>
          <w:lang w:val="pt-BR"/>
        </w:rPr>
        <w:t>- Estabelece o código de cores para os diferentes resíduos.</w:t>
      </w:r>
    </w:p>
    <w:p w14:paraId="2190A26A" w14:textId="77777777" w:rsidR="00CA14AA" w:rsidRPr="009C3FB7" w:rsidRDefault="00424422" w:rsidP="00600E59">
      <w:pPr>
        <w:pStyle w:val="ListParagraph"/>
        <w:numPr>
          <w:ilvl w:val="0"/>
          <w:numId w:val="38"/>
        </w:numPr>
        <w:spacing w:after="160" w:line="259" w:lineRule="auto"/>
        <w:ind w:left="714" w:hanging="357"/>
        <w:jc w:val="both"/>
        <w:rPr>
          <w:rFonts w:ascii="Univers for BP" w:eastAsia="Times New Roman" w:hAnsi="Univers for BP"/>
          <w:lang w:val="pt-BR"/>
        </w:rPr>
      </w:pPr>
      <w:r w:rsidRPr="009C3FB7">
        <w:rPr>
          <w:rFonts w:ascii="Univers for BP" w:eastAsia="Times New Roman" w:hAnsi="Univers for BP"/>
          <w:b/>
          <w:lang w:val="pt-BR"/>
        </w:rPr>
        <w:t xml:space="preserve">Resolução CONTRAN Nº 87, de </w:t>
      </w:r>
      <w:r w:rsidR="00735053" w:rsidRPr="009C3FB7">
        <w:rPr>
          <w:rFonts w:ascii="Univers for BP" w:eastAsia="Times New Roman" w:hAnsi="Univers for BP"/>
          <w:b/>
          <w:lang w:val="pt-BR"/>
        </w:rPr>
        <w:t>6</w:t>
      </w:r>
      <w:r w:rsidRPr="009C3FB7">
        <w:rPr>
          <w:rFonts w:ascii="Univers for BP" w:eastAsia="Times New Roman" w:hAnsi="Univers for BP"/>
          <w:b/>
          <w:lang w:val="pt-BR"/>
        </w:rPr>
        <w:t xml:space="preserve"> de </w:t>
      </w:r>
      <w:r w:rsidR="00735053" w:rsidRPr="009C3FB7">
        <w:rPr>
          <w:rFonts w:ascii="Univers for BP" w:eastAsia="Times New Roman" w:hAnsi="Univers for BP"/>
          <w:b/>
          <w:lang w:val="pt-BR"/>
        </w:rPr>
        <w:t>maio</w:t>
      </w:r>
      <w:r w:rsidRPr="009C3FB7">
        <w:rPr>
          <w:rFonts w:ascii="Univers for BP" w:eastAsia="Times New Roman" w:hAnsi="Univers for BP"/>
          <w:b/>
          <w:lang w:val="pt-BR"/>
        </w:rPr>
        <w:t xml:space="preserve"> de 1999</w:t>
      </w:r>
      <w:r w:rsidRPr="009C3FB7">
        <w:rPr>
          <w:rFonts w:ascii="Univers for BP" w:eastAsia="Times New Roman" w:hAnsi="Univers for BP"/>
          <w:lang w:val="pt-BR"/>
        </w:rPr>
        <w:t xml:space="preserve"> - </w:t>
      </w:r>
      <w:r w:rsidR="00735053" w:rsidRPr="009C3FB7">
        <w:rPr>
          <w:rFonts w:ascii="Univers for BP" w:eastAsia="Times New Roman" w:hAnsi="Univers for BP"/>
          <w:lang w:val="pt-BR"/>
        </w:rPr>
        <w:t>Estabelece os equipamentos obrigatórios para a frota de veículos em circulação.</w:t>
      </w:r>
    </w:p>
    <w:p w14:paraId="44B371C8" w14:textId="77777777" w:rsidR="00980ABE" w:rsidRPr="009C3FB7" w:rsidRDefault="00F60569" w:rsidP="00CD6785">
      <w:pPr>
        <w:pStyle w:val="Heading1"/>
        <w:numPr>
          <w:ilvl w:val="0"/>
          <w:numId w:val="28"/>
        </w:numPr>
        <w:rPr>
          <w:rFonts w:ascii="Univers for BP" w:eastAsia="Times New Roman" w:hAnsi="Univers for BP"/>
          <w:b/>
          <w:color w:val="auto"/>
          <w:lang w:val="pt-BR"/>
        </w:rPr>
      </w:pPr>
      <w:bookmarkStart w:id="5" w:name="_Toc523910592"/>
      <w:r w:rsidRPr="009C3FB7">
        <w:rPr>
          <w:rFonts w:ascii="Univers for BP" w:eastAsia="Times New Roman" w:hAnsi="Univers for BP"/>
          <w:b/>
          <w:color w:val="auto"/>
          <w:lang w:val="pt-BR"/>
        </w:rPr>
        <w:t>Classificação dos R</w:t>
      </w:r>
      <w:r w:rsidR="00980ABE" w:rsidRPr="009C3FB7">
        <w:rPr>
          <w:rFonts w:ascii="Univers for BP" w:eastAsia="Times New Roman" w:hAnsi="Univers for BP"/>
          <w:b/>
          <w:color w:val="auto"/>
          <w:lang w:val="pt-BR"/>
        </w:rPr>
        <w:t>esíduos</w:t>
      </w:r>
      <w:bookmarkEnd w:id="5"/>
    </w:p>
    <w:p w14:paraId="3320E51E" w14:textId="77777777" w:rsidR="004D3BF9" w:rsidRPr="009C3FB7" w:rsidRDefault="004D3BF9" w:rsidP="00717B41">
      <w:pPr>
        <w:ind w:left="720"/>
        <w:rPr>
          <w:rFonts w:ascii="Univers for BP" w:hAnsi="Univers for BP" w:cs="Arial"/>
          <w:color w:val="000000"/>
          <w:sz w:val="20"/>
          <w:szCs w:val="20"/>
          <w:lang w:val="pt-BR"/>
        </w:rPr>
      </w:pPr>
    </w:p>
    <w:p w14:paraId="1002731D" w14:textId="506229A8" w:rsidR="00EC140D" w:rsidRPr="009C3FB7" w:rsidRDefault="00A70136" w:rsidP="00CA14AA">
      <w:pPr>
        <w:autoSpaceDE w:val="0"/>
        <w:autoSpaceDN w:val="0"/>
        <w:adjustRightInd w:val="0"/>
        <w:spacing w:line="276" w:lineRule="auto"/>
        <w:jc w:val="both"/>
        <w:rPr>
          <w:rFonts w:ascii="Univers for BP" w:hAnsi="Univers for BP"/>
          <w:bCs/>
          <w:lang w:val="pt-BR"/>
        </w:rPr>
      </w:pPr>
      <w:r>
        <w:rPr>
          <w:rFonts w:ascii="Univers for BP" w:hAnsi="Univers for BP"/>
          <w:bCs/>
          <w:lang w:val="pt-BR"/>
        </w:rPr>
        <w:t xml:space="preserve">Conforme a IN 01/2018, os resíduos de perfuração </w:t>
      </w:r>
      <w:r w:rsidR="00EC140D" w:rsidRPr="009C3FB7">
        <w:rPr>
          <w:rFonts w:ascii="Univers for BP" w:hAnsi="Univers for BP"/>
          <w:bCs/>
          <w:lang w:val="pt-BR"/>
        </w:rPr>
        <w:t xml:space="preserve">que não atendam </w:t>
      </w:r>
      <w:r>
        <w:rPr>
          <w:rFonts w:ascii="Univers for BP" w:hAnsi="Univers for BP"/>
          <w:bCs/>
          <w:lang w:val="pt-BR"/>
        </w:rPr>
        <w:t>a</w:t>
      </w:r>
      <w:r w:rsidR="00EC140D" w:rsidRPr="009C3FB7">
        <w:rPr>
          <w:rFonts w:ascii="Univers for BP" w:hAnsi="Univers for BP"/>
          <w:bCs/>
          <w:lang w:val="pt-BR"/>
        </w:rPr>
        <w:t xml:space="preserve">os </w:t>
      </w:r>
      <w:r>
        <w:rPr>
          <w:rFonts w:ascii="Univers for BP" w:hAnsi="Univers for BP"/>
          <w:bCs/>
          <w:lang w:val="pt-BR"/>
        </w:rPr>
        <w:t xml:space="preserve">critérios </w:t>
      </w:r>
      <w:r w:rsidR="00EC140D" w:rsidRPr="009C3FB7">
        <w:rPr>
          <w:rFonts w:ascii="Univers for BP" w:hAnsi="Univers for BP"/>
          <w:bCs/>
          <w:lang w:val="pt-BR"/>
        </w:rPr>
        <w:t>descritos no Plano de Monitoramento de Fluídos e Cascalho (PMFC)</w:t>
      </w:r>
      <w:r w:rsidR="00E12342" w:rsidRPr="009C3FB7">
        <w:rPr>
          <w:rFonts w:ascii="Univers for BP" w:hAnsi="Univers for BP"/>
          <w:bCs/>
          <w:lang w:val="pt-BR"/>
        </w:rPr>
        <w:t xml:space="preserve"> da BP</w:t>
      </w:r>
      <w:r>
        <w:rPr>
          <w:rFonts w:ascii="Univers for BP" w:hAnsi="Univers for BP"/>
          <w:bCs/>
          <w:lang w:val="pt-BR"/>
        </w:rPr>
        <w:t xml:space="preserve"> para descarte no mar ou para reaproveitamento</w:t>
      </w:r>
      <w:r w:rsidR="00EC140D" w:rsidRPr="009C3FB7">
        <w:rPr>
          <w:rFonts w:ascii="Univers for BP" w:hAnsi="Univers for BP"/>
          <w:bCs/>
          <w:lang w:val="pt-BR"/>
        </w:rPr>
        <w:t xml:space="preserve">, </w:t>
      </w:r>
      <w:r>
        <w:rPr>
          <w:rFonts w:ascii="Univers for BP" w:hAnsi="Univers for BP"/>
          <w:bCs/>
          <w:lang w:val="pt-BR"/>
        </w:rPr>
        <w:t xml:space="preserve">deverão </w:t>
      </w:r>
      <w:r w:rsidR="00EC140D" w:rsidRPr="009C3FB7">
        <w:rPr>
          <w:rFonts w:ascii="Univers for BP" w:hAnsi="Univers for BP"/>
          <w:bCs/>
          <w:lang w:val="pt-BR"/>
        </w:rPr>
        <w:t>ser recolhidos, armazenados temporariamente de forma adequada e enviados para terra via embarcações de apoio</w:t>
      </w:r>
      <w:r w:rsidR="00064130">
        <w:rPr>
          <w:rFonts w:ascii="Univers for BP" w:hAnsi="Univers for BP"/>
          <w:bCs/>
          <w:lang w:val="pt-BR"/>
        </w:rPr>
        <w:t>,</w:t>
      </w:r>
      <w:r w:rsidR="00EC140D" w:rsidRPr="009C3FB7">
        <w:rPr>
          <w:rFonts w:ascii="Univers for BP" w:hAnsi="Univers for BP"/>
          <w:bCs/>
          <w:lang w:val="pt-BR"/>
        </w:rPr>
        <w:t xml:space="preserve"> para subsequente tratamento e/ou disposição final por empresa especializada e licenciada.</w:t>
      </w:r>
    </w:p>
    <w:p w14:paraId="4906D063" w14:textId="77777777" w:rsidR="00EC140D" w:rsidRPr="009C3FB7" w:rsidRDefault="00EC140D" w:rsidP="00CA14AA">
      <w:pPr>
        <w:autoSpaceDE w:val="0"/>
        <w:autoSpaceDN w:val="0"/>
        <w:adjustRightInd w:val="0"/>
        <w:spacing w:line="276" w:lineRule="auto"/>
        <w:jc w:val="both"/>
        <w:rPr>
          <w:rFonts w:ascii="Univers for BP" w:hAnsi="Univers for BP" w:cs="Arial"/>
          <w:szCs w:val="20"/>
          <w:lang w:val="pt-BR"/>
        </w:rPr>
      </w:pPr>
    </w:p>
    <w:p w14:paraId="2575504A" w14:textId="77777777" w:rsidR="005A39BC" w:rsidRPr="009C3FB7" w:rsidRDefault="00064130" w:rsidP="00CA14AA">
      <w:pPr>
        <w:autoSpaceDE w:val="0"/>
        <w:autoSpaceDN w:val="0"/>
        <w:adjustRightInd w:val="0"/>
        <w:spacing w:line="276" w:lineRule="auto"/>
        <w:jc w:val="both"/>
        <w:rPr>
          <w:rFonts w:ascii="Univers for BP" w:eastAsia="Times New Roman" w:hAnsi="Univers for BP"/>
          <w:lang w:val="pt-BR"/>
        </w:rPr>
      </w:pPr>
      <w:bookmarkStart w:id="6" w:name="_Hlk518046559"/>
      <w:r>
        <w:rPr>
          <w:rFonts w:ascii="Univers for BP" w:hAnsi="Univers for BP" w:cs="Arial"/>
          <w:szCs w:val="20"/>
          <w:lang w:val="pt-BR"/>
        </w:rPr>
        <w:t xml:space="preserve">Dentre os tipos de resíduos de perfuração </w:t>
      </w:r>
      <w:r w:rsidR="00C80644">
        <w:rPr>
          <w:rFonts w:ascii="Univers for BP" w:hAnsi="Univers for BP" w:cs="Arial"/>
          <w:szCs w:val="20"/>
          <w:lang w:val="pt-BR"/>
        </w:rPr>
        <w:t xml:space="preserve">passíveis de serem gerados </w:t>
      </w:r>
      <w:r>
        <w:rPr>
          <w:rFonts w:ascii="Univers for BP" w:hAnsi="Univers for BP" w:cs="Arial"/>
          <w:szCs w:val="20"/>
          <w:lang w:val="pt-BR"/>
        </w:rPr>
        <w:t xml:space="preserve">na atividade de Perfuração Marítima de Poços no Bloco FZA-M-59, </w:t>
      </w:r>
      <w:r w:rsidR="00C80644">
        <w:rPr>
          <w:rFonts w:ascii="Univers for BP" w:hAnsi="Univers for BP" w:cs="Arial"/>
          <w:szCs w:val="20"/>
          <w:lang w:val="pt-BR"/>
        </w:rPr>
        <w:t xml:space="preserve">Bacia da Foz do Amazonas, aqueles destinados ao tratamento/disposição final em terra, e por </w:t>
      </w:r>
      <w:proofErr w:type="gramStart"/>
      <w:r w:rsidR="00C80644">
        <w:rPr>
          <w:rFonts w:ascii="Univers for BP" w:hAnsi="Univers for BP" w:cs="Arial"/>
          <w:szCs w:val="20"/>
          <w:lang w:val="pt-BR"/>
        </w:rPr>
        <w:t>conseguinte objetos</w:t>
      </w:r>
      <w:proofErr w:type="gramEnd"/>
      <w:r w:rsidR="00C80644">
        <w:rPr>
          <w:rFonts w:ascii="Univers for BP" w:hAnsi="Univers for BP" w:cs="Arial"/>
          <w:szCs w:val="20"/>
          <w:lang w:val="pt-BR"/>
        </w:rPr>
        <w:t xml:space="preserve"> do presente PGR de perfuração, são identificados na Tabela 1, bem como seus respectivos </w:t>
      </w:r>
      <w:r>
        <w:rPr>
          <w:rFonts w:ascii="Univers for BP" w:hAnsi="Univers for BP" w:cs="Arial"/>
          <w:szCs w:val="20"/>
          <w:lang w:val="pt-BR"/>
        </w:rPr>
        <w:t xml:space="preserve">estados físicos, </w:t>
      </w:r>
      <w:r w:rsidR="00EF4CB9" w:rsidRPr="009C3FB7">
        <w:rPr>
          <w:rFonts w:ascii="Univers for BP" w:hAnsi="Univers for BP" w:cs="Arial"/>
          <w:szCs w:val="20"/>
          <w:lang w:val="pt-BR"/>
        </w:rPr>
        <w:t>volume</w:t>
      </w:r>
      <w:r>
        <w:rPr>
          <w:rFonts w:ascii="Univers for BP" w:hAnsi="Univers for BP" w:cs="Arial"/>
          <w:szCs w:val="20"/>
          <w:lang w:val="pt-BR"/>
        </w:rPr>
        <w:t>s</w:t>
      </w:r>
      <w:r w:rsidR="00EF4CB9" w:rsidRPr="009C3FB7">
        <w:rPr>
          <w:rFonts w:ascii="Univers for BP" w:hAnsi="Univers for BP" w:cs="Arial"/>
          <w:szCs w:val="20"/>
          <w:lang w:val="pt-BR"/>
        </w:rPr>
        <w:t xml:space="preserve"> </w:t>
      </w:r>
      <w:r w:rsidR="007D3063" w:rsidRPr="009C3FB7">
        <w:rPr>
          <w:rFonts w:ascii="Univers for BP" w:hAnsi="Univers for BP" w:cs="Arial"/>
          <w:szCs w:val="20"/>
          <w:lang w:val="pt-BR"/>
        </w:rPr>
        <w:t>estimado</w:t>
      </w:r>
      <w:r>
        <w:rPr>
          <w:rFonts w:ascii="Univers for BP" w:hAnsi="Univers for BP" w:cs="Arial"/>
          <w:szCs w:val="20"/>
          <w:lang w:val="pt-BR"/>
        </w:rPr>
        <w:t>s</w:t>
      </w:r>
      <w:r w:rsidR="007D3063" w:rsidRPr="009C3FB7">
        <w:rPr>
          <w:rFonts w:ascii="Univers for BP" w:hAnsi="Univers for BP" w:cs="Arial"/>
          <w:szCs w:val="20"/>
          <w:lang w:val="pt-BR"/>
        </w:rPr>
        <w:t xml:space="preserve"> </w:t>
      </w:r>
      <w:r w:rsidR="00EF4CB9" w:rsidRPr="009C3FB7">
        <w:rPr>
          <w:rFonts w:ascii="Univers for BP" w:hAnsi="Univers for BP" w:cs="Arial"/>
          <w:szCs w:val="20"/>
          <w:lang w:val="pt-BR"/>
        </w:rPr>
        <w:t>e c</w:t>
      </w:r>
      <w:r w:rsidR="007D3063" w:rsidRPr="009C3FB7">
        <w:rPr>
          <w:rFonts w:ascii="Univers for BP" w:hAnsi="Univers for BP" w:cs="Arial"/>
          <w:szCs w:val="20"/>
          <w:lang w:val="pt-BR"/>
        </w:rPr>
        <w:t>lassificação</w:t>
      </w:r>
      <w:r w:rsidR="00652EC6" w:rsidRPr="009C3FB7">
        <w:rPr>
          <w:rFonts w:ascii="Univers for BP" w:hAnsi="Univers for BP" w:cs="Arial"/>
          <w:szCs w:val="20"/>
          <w:lang w:val="pt-BR"/>
        </w:rPr>
        <w:t xml:space="preserve"> de acordo com a </w:t>
      </w:r>
      <w:r w:rsidR="00652EC6" w:rsidRPr="009C3FB7">
        <w:rPr>
          <w:rFonts w:ascii="Univers for BP" w:hAnsi="Univers for BP"/>
          <w:lang w:val="pt-BR"/>
        </w:rPr>
        <w:t>NBR ABNT 10.004</w:t>
      </w:r>
      <w:r w:rsidR="006B60E5" w:rsidRPr="009C3FB7">
        <w:rPr>
          <w:rFonts w:ascii="Univers for BP" w:eastAsia="Times New Roman" w:hAnsi="Univers for BP"/>
          <w:sz w:val="24"/>
          <w:lang w:val="pt-BR"/>
        </w:rPr>
        <w:t>:</w:t>
      </w:r>
    </w:p>
    <w:p w14:paraId="2095F70F" w14:textId="77777777" w:rsidR="00584F27" w:rsidRDefault="00584F27">
      <w:pPr>
        <w:spacing w:after="160" w:line="259" w:lineRule="auto"/>
        <w:rPr>
          <w:rFonts w:ascii="Univers for BP" w:eastAsia="Times New Roman" w:hAnsi="Univers for BP"/>
          <w:lang w:val="pt-BR"/>
        </w:rPr>
      </w:pPr>
      <w:r>
        <w:rPr>
          <w:rFonts w:ascii="Univers for BP" w:eastAsia="Times New Roman" w:hAnsi="Univers for BP"/>
          <w:lang w:val="pt-BR"/>
        </w:rPr>
        <w:br w:type="page"/>
      </w:r>
    </w:p>
    <w:p w14:paraId="3433BB90" w14:textId="77777777" w:rsidR="004F608E" w:rsidRDefault="004F608E" w:rsidP="00CA14AA">
      <w:pPr>
        <w:tabs>
          <w:tab w:val="left" w:pos="8931"/>
        </w:tabs>
        <w:spacing w:line="276" w:lineRule="auto"/>
        <w:ind w:right="96"/>
        <w:jc w:val="both"/>
        <w:rPr>
          <w:rFonts w:ascii="Univers for BP" w:hAnsi="Univers for BP"/>
          <w:sz w:val="18"/>
          <w:szCs w:val="20"/>
          <w:lang w:val="pt-BR" w:eastAsia="pt-BR"/>
        </w:rPr>
      </w:pPr>
    </w:p>
    <w:p w14:paraId="3FAF573C" w14:textId="77777777" w:rsidR="000153BF" w:rsidRPr="009C3FB7" w:rsidRDefault="00CE4C9D" w:rsidP="00CA14AA">
      <w:pPr>
        <w:tabs>
          <w:tab w:val="left" w:pos="8931"/>
        </w:tabs>
        <w:spacing w:line="276" w:lineRule="auto"/>
        <w:ind w:right="96"/>
        <w:jc w:val="both"/>
        <w:rPr>
          <w:rFonts w:ascii="Univers for BP" w:hAnsi="Univers for BP"/>
          <w:sz w:val="18"/>
          <w:szCs w:val="20"/>
          <w:lang w:val="pt-BR" w:eastAsia="pt-BR"/>
        </w:rPr>
      </w:pPr>
      <w:r w:rsidRPr="009C3FB7">
        <w:rPr>
          <w:rFonts w:ascii="Univers for BP" w:hAnsi="Univers for BP"/>
          <w:sz w:val="18"/>
          <w:szCs w:val="20"/>
          <w:lang w:val="pt-BR" w:eastAsia="pt-BR"/>
        </w:rPr>
        <w:t xml:space="preserve">Tabela 1: </w:t>
      </w:r>
      <w:bookmarkStart w:id="7" w:name="_Hlk518222356"/>
      <w:r w:rsidRPr="009C3FB7">
        <w:rPr>
          <w:rFonts w:ascii="Univers for BP" w:hAnsi="Univers for BP"/>
          <w:sz w:val="18"/>
          <w:szCs w:val="20"/>
          <w:lang w:val="pt-BR" w:eastAsia="pt-BR"/>
        </w:rPr>
        <w:t>Classificação</w:t>
      </w:r>
      <w:r w:rsidR="000153BF" w:rsidRPr="009C3FB7">
        <w:rPr>
          <w:rFonts w:ascii="Univers for BP" w:hAnsi="Univers for BP"/>
          <w:sz w:val="18"/>
          <w:szCs w:val="20"/>
          <w:lang w:val="pt-BR" w:eastAsia="pt-BR"/>
        </w:rPr>
        <w:t xml:space="preserve"> dos </w:t>
      </w:r>
      <w:r w:rsidR="00064130">
        <w:rPr>
          <w:rFonts w:ascii="Univers for BP" w:hAnsi="Univers for BP"/>
          <w:sz w:val="18"/>
          <w:szCs w:val="20"/>
          <w:lang w:val="pt-BR" w:eastAsia="pt-BR"/>
        </w:rPr>
        <w:t>resíduos de perfuração passíveis de serem gerados na Atividade de Perfuração Marítima de Poços no Bloco FZA-M-59, Bacia da Foz do Amazonas</w:t>
      </w:r>
      <w:r w:rsidR="00C80644">
        <w:rPr>
          <w:rFonts w:ascii="Univers for BP" w:hAnsi="Univers for BP"/>
          <w:sz w:val="18"/>
          <w:szCs w:val="20"/>
          <w:lang w:val="pt-BR" w:eastAsia="pt-BR"/>
        </w:rPr>
        <w:t xml:space="preserve">, e </w:t>
      </w:r>
      <w:r w:rsidR="008805EA" w:rsidRPr="009C3FB7">
        <w:rPr>
          <w:rFonts w:ascii="Univers for BP" w:hAnsi="Univers for BP"/>
          <w:sz w:val="18"/>
          <w:szCs w:val="20"/>
          <w:lang w:val="pt-BR" w:eastAsia="pt-BR"/>
        </w:rPr>
        <w:t xml:space="preserve">enviados para terra para tratamento e/ou </w:t>
      </w:r>
      <w:r w:rsidR="001D7356" w:rsidRPr="009C3FB7">
        <w:rPr>
          <w:rFonts w:ascii="Univers for BP" w:hAnsi="Univers for BP"/>
          <w:sz w:val="18"/>
          <w:szCs w:val="20"/>
          <w:lang w:val="pt-BR" w:eastAsia="pt-BR"/>
        </w:rPr>
        <w:t xml:space="preserve">destinação </w:t>
      </w:r>
      <w:r w:rsidR="008805EA" w:rsidRPr="009C3FB7">
        <w:rPr>
          <w:rFonts w:ascii="Univers for BP" w:hAnsi="Univers for BP"/>
          <w:sz w:val="18"/>
          <w:szCs w:val="20"/>
          <w:lang w:val="pt-BR" w:eastAsia="pt-BR"/>
        </w:rPr>
        <w:t>final</w:t>
      </w:r>
      <w:r w:rsidR="00C01F97" w:rsidRPr="009C3FB7">
        <w:rPr>
          <w:rFonts w:ascii="Univers for BP" w:hAnsi="Univers for BP"/>
          <w:sz w:val="18"/>
          <w:szCs w:val="20"/>
          <w:lang w:val="pt-BR" w:eastAsia="pt-BR"/>
        </w:rPr>
        <w:t>.</w:t>
      </w:r>
      <w:bookmarkEnd w:id="7"/>
    </w:p>
    <w:tbl>
      <w:tblPr>
        <w:tblStyle w:val="TableGrid"/>
        <w:tblW w:w="5000" w:type="pct"/>
        <w:jc w:val="center"/>
        <w:tblLayout w:type="fixed"/>
        <w:tblLook w:val="04A0" w:firstRow="1" w:lastRow="0" w:firstColumn="1" w:lastColumn="0" w:noHBand="0" w:noVBand="1"/>
      </w:tblPr>
      <w:tblGrid>
        <w:gridCol w:w="2154"/>
        <w:gridCol w:w="3084"/>
        <w:gridCol w:w="1416"/>
        <w:gridCol w:w="1261"/>
        <w:gridCol w:w="1102"/>
      </w:tblGrid>
      <w:tr w:rsidR="00F041AA" w:rsidRPr="009C3FB7" w14:paraId="5D7E84DA" w14:textId="77777777" w:rsidTr="004F608E">
        <w:trPr>
          <w:trHeight w:val="417"/>
          <w:tblHeader/>
          <w:jc w:val="center"/>
        </w:trPr>
        <w:tc>
          <w:tcPr>
            <w:tcW w:w="1195" w:type="pct"/>
            <w:shd w:val="clear" w:color="auto" w:fill="C5E0B3" w:themeFill="accent6" w:themeFillTint="66"/>
            <w:vAlign w:val="center"/>
          </w:tcPr>
          <w:p w14:paraId="44B25D0E" w14:textId="77777777" w:rsidR="006C2135" w:rsidRPr="009C3FB7" w:rsidRDefault="006C2135" w:rsidP="00CE4C9D">
            <w:pPr>
              <w:spacing w:line="288" w:lineRule="auto"/>
              <w:jc w:val="center"/>
              <w:rPr>
                <w:rFonts w:ascii="Univers for BP" w:hAnsi="Univers for BP" w:cs="Arial"/>
                <w:b/>
              </w:rPr>
            </w:pPr>
            <w:r w:rsidRPr="009C3FB7">
              <w:rPr>
                <w:rFonts w:ascii="Univers for BP" w:hAnsi="Univers for BP" w:cs="Arial"/>
                <w:b/>
              </w:rPr>
              <w:t>Resíduo</w:t>
            </w:r>
          </w:p>
        </w:tc>
        <w:tc>
          <w:tcPr>
            <w:tcW w:w="1710" w:type="pct"/>
            <w:shd w:val="clear" w:color="auto" w:fill="C5E0B3" w:themeFill="accent6" w:themeFillTint="66"/>
            <w:vAlign w:val="center"/>
          </w:tcPr>
          <w:p w14:paraId="09A8CE23" w14:textId="77777777" w:rsidR="006C2135" w:rsidRPr="009C3FB7" w:rsidRDefault="006C2135" w:rsidP="00CE4C9D">
            <w:pPr>
              <w:spacing w:line="288" w:lineRule="auto"/>
              <w:jc w:val="center"/>
              <w:rPr>
                <w:rFonts w:ascii="Univers for BP" w:hAnsi="Univers for BP" w:cs="Arial"/>
                <w:b/>
              </w:rPr>
            </w:pPr>
            <w:r w:rsidRPr="009C3FB7">
              <w:rPr>
                <w:rFonts w:ascii="Univers for BP" w:hAnsi="Univers for BP" w:cs="Arial"/>
                <w:b/>
              </w:rPr>
              <w:t>Especificação</w:t>
            </w:r>
          </w:p>
        </w:tc>
        <w:tc>
          <w:tcPr>
            <w:tcW w:w="785" w:type="pct"/>
            <w:shd w:val="clear" w:color="auto" w:fill="C5E0B3" w:themeFill="accent6" w:themeFillTint="66"/>
            <w:vAlign w:val="center"/>
          </w:tcPr>
          <w:p w14:paraId="2BF8C558" w14:textId="77777777" w:rsidR="006C2135" w:rsidRPr="009C3FB7" w:rsidRDefault="006C2135" w:rsidP="006C2135">
            <w:pPr>
              <w:spacing w:line="288" w:lineRule="auto"/>
              <w:jc w:val="center"/>
              <w:rPr>
                <w:rFonts w:ascii="Univers for BP" w:hAnsi="Univers for BP" w:cs="Arial"/>
                <w:b/>
              </w:rPr>
            </w:pPr>
            <w:r w:rsidRPr="009C3FB7">
              <w:rPr>
                <w:rFonts w:ascii="Univers for BP" w:hAnsi="Univers for BP" w:cs="Arial"/>
                <w:b/>
              </w:rPr>
              <w:t>Estado físico</w:t>
            </w:r>
          </w:p>
        </w:tc>
        <w:tc>
          <w:tcPr>
            <w:tcW w:w="699" w:type="pct"/>
            <w:shd w:val="clear" w:color="auto" w:fill="C5E0B3" w:themeFill="accent6" w:themeFillTint="66"/>
            <w:vAlign w:val="center"/>
          </w:tcPr>
          <w:p w14:paraId="01B79664" w14:textId="77777777" w:rsidR="006C2135" w:rsidRPr="001921F7" w:rsidRDefault="006C2135" w:rsidP="00CE4C9D">
            <w:pPr>
              <w:spacing w:line="288" w:lineRule="auto"/>
              <w:jc w:val="center"/>
              <w:rPr>
                <w:rFonts w:ascii="Univers for BP" w:hAnsi="Univers for BP" w:cs="Arial"/>
                <w:b/>
              </w:rPr>
            </w:pPr>
            <w:r w:rsidRPr="001921F7">
              <w:rPr>
                <w:rFonts w:ascii="Univers for BP" w:hAnsi="Univers for BP" w:cs="Arial"/>
                <w:b/>
              </w:rPr>
              <w:t xml:space="preserve">Volume estimado </w:t>
            </w:r>
            <w:r w:rsidRPr="001921F7">
              <w:rPr>
                <w:rFonts w:ascii="Univers for BP" w:hAnsi="Univers for BP" w:cs="Arial"/>
              </w:rPr>
              <w:t>(m³)</w:t>
            </w:r>
          </w:p>
        </w:tc>
        <w:tc>
          <w:tcPr>
            <w:tcW w:w="611" w:type="pct"/>
            <w:shd w:val="clear" w:color="auto" w:fill="C5E0B3" w:themeFill="accent6" w:themeFillTint="66"/>
            <w:vAlign w:val="center"/>
          </w:tcPr>
          <w:p w14:paraId="7B11307F" w14:textId="77777777" w:rsidR="006C2135" w:rsidRPr="009C3FB7" w:rsidRDefault="006C2135" w:rsidP="00CE4C9D">
            <w:pPr>
              <w:spacing w:line="288" w:lineRule="auto"/>
              <w:jc w:val="center"/>
              <w:rPr>
                <w:rFonts w:ascii="Univers for BP" w:hAnsi="Univers for BP" w:cs="Arial"/>
                <w:b/>
              </w:rPr>
            </w:pPr>
            <w:r w:rsidRPr="009C3FB7">
              <w:rPr>
                <w:rFonts w:ascii="Univers for BP" w:hAnsi="Univers for BP" w:cs="Arial"/>
                <w:b/>
              </w:rPr>
              <w:t>Classificação</w:t>
            </w:r>
            <w:r w:rsidRPr="009C3FB7">
              <w:rPr>
                <w:rFonts w:ascii="Univers for BP" w:hAnsi="Univers for BP"/>
              </w:rPr>
              <w:t xml:space="preserve"> (NBR- 10.004)</w:t>
            </w:r>
          </w:p>
        </w:tc>
      </w:tr>
      <w:tr w:rsidR="00451A8D" w:rsidRPr="009C3FB7" w14:paraId="4DB851B8" w14:textId="77777777" w:rsidTr="004F608E">
        <w:trPr>
          <w:trHeight w:val="1745"/>
          <w:jc w:val="center"/>
        </w:trPr>
        <w:tc>
          <w:tcPr>
            <w:tcW w:w="1195" w:type="pct"/>
            <w:vMerge w:val="restart"/>
            <w:vAlign w:val="center"/>
          </w:tcPr>
          <w:p w14:paraId="59BB94C2" w14:textId="77777777" w:rsidR="00451A8D" w:rsidRPr="009C3FB7" w:rsidRDefault="00451A8D" w:rsidP="00CE4C9D">
            <w:pPr>
              <w:spacing w:line="288" w:lineRule="auto"/>
              <w:jc w:val="center"/>
              <w:rPr>
                <w:rFonts w:ascii="Univers for BP" w:hAnsi="Univers for BP" w:cs="Arial"/>
              </w:rPr>
            </w:pPr>
            <w:r w:rsidRPr="009C3FB7">
              <w:rPr>
                <w:rFonts w:ascii="Univers for BP" w:hAnsi="Univers for BP" w:cs="Arial"/>
              </w:rPr>
              <w:t>Cascalho</w:t>
            </w:r>
          </w:p>
        </w:tc>
        <w:tc>
          <w:tcPr>
            <w:tcW w:w="1710" w:type="pct"/>
            <w:vAlign w:val="center"/>
          </w:tcPr>
          <w:p w14:paraId="0C46B018" w14:textId="77777777" w:rsidR="00451A8D" w:rsidRPr="009C3FB7" w:rsidRDefault="00451A8D" w:rsidP="00CE4C9D">
            <w:pPr>
              <w:spacing w:line="288" w:lineRule="auto"/>
              <w:jc w:val="center"/>
              <w:rPr>
                <w:rFonts w:ascii="Univers for BP" w:hAnsi="Univers for BP" w:cs="Arial"/>
                <w:strike/>
              </w:rPr>
            </w:pPr>
            <w:r w:rsidRPr="009C3FB7">
              <w:rPr>
                <w:rFonts w:ascii="Univers for BP" w:hAnsi="Univers for BP" w:cs="Arial"/>
              </w:rPr>
              <w:t>Com FPBNA</w:t>
            </w:r>
            <w:r>
              <w:rPr>
                <w:rFonts w:ascii="Univers for BP" w:hAnsi="Univers for BP" w:cs="Arial"/>
              </w:rPr>
              <w:t xml:space="preserve">, </w:t>
            </w:r>
            <w:r w:rsidRPr="009C3FB7">
              <w:rPr>
                <w:rFonts w:ascii="Univers for BP" w:hAnsi="Univers for BP" w:cs="Arial"/>
              </w:rPr>
              <w:t xml:space="preserve">contaminado </w:t>
            </w:r>
            <w:r w:rsidRPr="00FB7462">
              <w:rPr>
                <w:rFonts w:ascii="Univers for BP" w:hAnsi="Univers for BP" w:cs="Arial"/>
              </w:rPr>
              <w:t>com óleo livre</w:t>
            </w:r>
            <w:r w:rsidRPr="00451A8D">
              <w:rPr>
                <w:rFonts w:ascii="Univers for BP" w:hAnsi="Univers for BP" w:cs="Arial"/>
              </w:rPr>
              <w:t>,</w:t>
            </w:r>
            <w:r w:rsidRPr="00FB7462">
              <w:rPr>
                <w:rFonts w:ascii="Univers for BP" w:hAnsi="Univers for BP" w:cs="Arial"/>
              </w:rPr>
              <w:t xml:space="preserve"> ou</w:t>
            </w:r>
            <w:r>
              <w:rPr>
                <w:rFonts w:ascii="Univers for BP" w:hAnsi="Univers for BP" w:cs="Arial"/>
              </w:rPr>
              <w:t xml:space="preserve"> de outra forma fora das especificações para descarte</w:t>
            </w:r>
          </w:p>
        </w:tc>
        <w:tc>
          <w:tcPr>
            <w:tcW w:w="785" w:type="pct"/>
            <w:vMerge w:val="restart"/>
            <w:vAlign w:val="center"/>
          </w:tcPr>
          <w:p w14:paraId="0EDE457D" w14:textId="77777777" w:rsidR="00451A8D" w:rsidRPr="009C3FB7" w:rsidRDefault="00451A8D" w:rsidP="006C2135">
            <w:pPr>
              <w:spacing w:line="288" w:lineRule="auto"/>
              <w:jc w:val="center"/>
              <w:rPr>
                <w:rFonts w:ascii="Univers for BP" w:hAnsi="Univers for BP" w:cs="Arial"/>
              </w:rPr>
            </w:pPr>
            <w:r w:rsidRPr="009C3FB7">
              <w:rPr>
                <w:rFonts w:ascii="Univers for BP" w:hAnsi="Univers for BP" w:cs="Arial"/>
              </w:rPr>
              <w:t>Semissólido</w:t>
            </w:r>
          </w:p>
        </w:tc>
        <w:tc>
          <w:tcPr>
            <w:tcW w:w="699" w:type="pct"/>
            <w:vAlign w:val="center"/>
          </w:tcPr>
          <w:p w14:paraId="001C8BCE" w14:textId="77777777" w:rsidR="00451A8D" w:rsidRPr="001921F7" w:rsidRDefault="00451A8D" w:rsidP="00C01F97">
            <w:pPr>
              <w:spacing w:line="288" w:lineRule="auto"/>
              <w:jc w:val="center"/>
              <w:rPr>
                <w:rFonts w:ascii="Univers for BP" w:hAnsi="Univers for BP" w:cs="Arial"/>
              </w:rPr>
            </w:pPr>
            <w:r w:rsidRPr="001921F7">
              <w:rPr>
                <w:rFonts w:ascii="Univers for BP" w:hAnsi="Univers for BP" w:cs="Arial"/>
              </w:rPr>
              <w:t>Nenhum volume esperado</w:t>
            </w:r>
            <w:r w:rsidRPr="001921F7" w:rsidDel="00F041AA">
              <w:rPr>
                <w:rFonts w:ascii="Univers for BP" w:hAnsi="Univers for BP" w:cs="Arial"/>
              </w:rPr>
              <w:t xml:space="preserve"> </w:t>
            </w:r>
          </w:p>
        </w:tc>
        <w:tc>
          <w:tcPr>
            <w:tcW w:w="611" w:type="pct"/>
            <w:vAlign w:val="center"/>
          </w:tcPr>
          <w:p w14:paraId="622C0492" w14:textId="77777777" w:rsidR="00451A8D" w:rsidRPr="009C3FB7" w:rsidRDefault="00451A8D" w:rsidP="00CE4C9D">
            <w:pPr>
              <w:spacing w:line="288" w:lineRule="auto"/>
              <w:jc w:val="center"/>
              <w:rPr>
                <w:rFonts w:ascii="Univers for BP" w:hAnsi="Univers for BP" w:cs="Arial"/>
                <w:strike/>
              </w:rPr>
            </w:pPr>
            <w:r w:rsidRPr="009C3FB7">
              <w:rPr>
                <w:rFonts w:ascii="Univers for BP" w:hAnsi="Univers for BP" w:cs="Arial"/>
              </w:rPr>
              <w:t>Classe I</w:t>
            </w:r>
          </w:p>
        </w:tc>
      </w:tr>
      <w:tr w:rsidR="00451A8D" w:rsidRPr="009C3FB7" w14:paraId="4E26313B" w14:textId="77777777" w:rsidTr="004F608E">
        <w:trPr>
          <w:trHeight w:val="426"/>
          <w:jc w:val="center"/>
        </w:trPr>
        <w:tc>
          <w:tcPr>
            <w:tcW w:w="1195" w:type="pct"/>
            <w:vMerge/>
            <w:vAlign w:val="center"/>
          </w:tcPr>
          <w:p w14:paraId="3323F1A9" w14:textId="77777777" w:rsidR="00451A8D" w:rsidRPr="009C3FB7" w:rsidRDefault="00451A8D" w:rsidP="00CE4C9D">
            <w:pPr>
              <w:spacing w:line="288" w:lineRule="auto"/>
              <w:jc w:val="center"/>
              <w:rPr>
                <w:rFonts w:ascii="Univers for BP" w:hAnsi="Univers for BP" w:cs="Arial"/>
              </w:rPr>
            </w:pPr>
          </w:p>
        </w:tc>
        <w:tc>
          <w:tcPr>
            <w:tcW w:w="1710" w:type="pct"/>
            <w:vAlign w:val="center"/>
          </w:tcPr>
          <w:p w14:paraId="04FAB6DE" w14:textId="77777777" w:rsidR="00451A8D" w:rsidRPr="009C3FB7" w:rsidRDefault="00451A8D" w:rsidP="00CE4C9D">
            <w:pPr>
              <w:spacing w:line="288" w:lineRule="auto"/>
              <w:jc w:val="center"/>
              <w:rPr>
                <w:rFonts w:ascii="Univers for BP" w:hAnsi="Univers for BP" w:cs="Arial"/>
              </w:rPr>
            </w:pPr>
            <w:r w:rsidRPr="009C3FB7">
              <w:rPr>
                <w:rFonts w:ascii="Univers for BP" w:hAnsi="Univers for BP" w:cs="Arial"/>
              </w:rPr>
              <w:t>Com FPBNA</w:t>
            </w:r>
            <w:r>
              <w:rPr>
                <w:rFonts w:ascii="Univers for BP" w:hAnsi="Univers for BP" w:cs="Arial"/>
              </w:rPr>
              <w:t>,</w:t>
            </w:r>
            <w:r w:rsidRPr="009C3FB7">
              <w:rPr>
                <w:rFonts w:ascii="Univers for BP" w:hAnsi="Univers for BP" w:cs="Arial"/>
              </w:rPr>
              <w:t xml:space="preserve"> gerado na zona produtora (fase do reservatório)</w:t>
            </w:r>
          </w:p>
        </w:tc>
        <w:tc>
          <w:tcPr>
            <w:tcW w:w="785" w:type="pct"/>
            <w:vMerge/>
            <w:vAlign w:val="center"/>
          </w:tcPr>
          <w:p w14:paraId="2146074A" w14:textId="77777777" w:rsidR="00451A8D" w:rsidRPr="009C3FB7" w:rsidRDefault="00451A8D" w:rsidP="006C2135">
            <w:pPr>
              <w:spacing w:line="288" w:lineRule="auto"/>
              <w:jc w:val="center"/>
              <w:rPr>
                <w:rFonts w:ascii="Univers for BP" w:hAnsi="Univers for BP" w:cs="Arial"/>
                <w:highlight w:val="yellow"/>
              </w:rPr>
            </w:pPr>
          </w:p>
        </w:tc>
        <w:tc>
          <w:tcPr>
            <w:tcW w:w="699" w:type="pct"/>
            <w:vAlign w:val="center"/>
          </w:tcPr>
          <w:p w14:paraId="169274E8" w14:textId="77777777" w:rsidR="00451A8D" w:rsidRPr="001921F7" w:rsidRDefault="00451A8D" w:rsidP="00AB73B2">
            <w:pPr>
              <w:spacing w:line="288" w:lineRule="auto"/>
              <w:jc w:val="center"/>
              <w:rPr>
                <w:rFonts w:ascii="Univers for BP" w:hAnsi="Univers for BP" w:cs="Arial"/>
              </w:rPr>
            </w:pPr>
            <w:r w:rsidRPr="00A6174A">
              <w:rPr>
                <w:rFonts w:ascii="Univers for BP" w:hAnsi="Univers for BP" w:cs="Arial"/>
              </w:rPr>
              <w:t>45,16</w:t>
            </w:r>
            <w:r w:rsidRPr="00A6174A">
              <w:rPr>
                <w:rStyle w:val="FootnoteReference"/>
                <w:rFonts w:ascii="Univers for BP" w:hAnsi="Univers for BP" w:cs="Arial"/>
              </w:rPr>
              <w:footnoteReference w:id="1"/>
            </w:r>
          </w:p>
        </w:tc>
        <w:tc>
          <w:tcPr>
            <w:tcW w:w="611" w:type="pct"/>
            <w:vAlign w:val="center"/>
          </w:tcPr>
          <w:p w14:paraId="310CABC3" w14:textId="77777777" w:rsidR="00451A8D" w:rsidRPr="009C3FB7" w:rsidRDefault="00451A8D" w:rsidP="00CE4C9D">
            <w:pPr>
              <w:spacing w:line="288" w:lineRule="auto"/>
              <w:jc w:val="center"/>
              <w:rPr>
                <w:rFonts w:ascii="Univers for BP" w:hAnsi="Univers for BP" w:cs="Arial"/>
              </w:rPr>
            </w:pPr>
            <w:r w:rsidRPr="009C3FB7">
              <w:rPr>
                <w:rFonts w:ascii="Univers for BP" w:hAnsi="Univers for BP" w:cs="Arial"/>
              </w:rPr>
              <w:t>Classe I</w:t>
            </w:r>
          </w:p>
        </w:tc>
      </w:tr>
      <w:tr w:rsidR="00451A8D" w:rsidRPr="00451A8D" w14:paraId="6AD4C14F" w14:textId="77777777" w:rsidTr="004F608E">
        <w:trPr>
          <w:trHeight w:val="426"/>
          <w:jc w:val="center"/>
        </w:trPr>
        <w:tc>
          <w:tcPr>
            <w:tcW w:w="1195" w:type="pct"/>
            <w:vMerge/>
            <w:vAlign w:val="center"/>
          </w:tcPr>
          <w:p w14:paraId="2A3B72A9" w14:textId="77777777" w:rsidR="00451A8D" w:rsidRPr="009C3FB7" w:rsidRDefault="00451A8D" w:rsidP="00CE4C9D">
            <w:pPr>
              <w:spacing w:line="288" w:lineRule="auto"/>
              <w:jc w:val="center"/>
              <w:rPr>
                <w:rFonts w:ascii="Univers for BP" w:hAnsi="Univers for BP" w:cs="Arial"/>
              </w:rPr>
            </w:pPr>
          </w:p>
        </w:tc>
        <w:tc>
          <w:tcPr>
            <w:tcW w:w="1710" w:type="pct"/>
            <w:vAlign w:val="center"/>
          </w:tcPr>
          <w:p w14:paraId="45AA8926" w14:textId="77777777" w:rsidR="00451A8D" w:rsidRPr="009C3FB7" w:rsidRDefault="00451A8D" w:rsidP="00CE4C9D">
            <w:pPr>
              <w:spacing w:line="288" w:lineRule="auto"/>
              <w:jc w:val="center"/>
              <w:rPr>
                <w:rFonts w:ascii="Univers for BP" w:hAnsi="Univers for BP" w:cs="Arial"/>
              </w:rPr>
            </w:pPr>
            <w:r>
              <w:rPr>
                <w:rFonts w:ascii="Univers for BP" w:hAnsi="Univers for BP" w:cs="Arial"/>
              </w:rPr>
              <w:t>Com FPBNA cujo teor de base orgânica aderida exceda o limite permitido por poço</w:t>
            </w:r>
          </w:p>
        </w:tc>
        <w:tc>
          <w:tcPr>
            <w:tcW w:w="785" w:type="pct"/>
            <w:vMerge/>
            <w:vAlign w:val="center"/>
          </w:tcPr>
          <w:p w14:paraId="3A5C42C8" w14:textId="77777777" w:rsidR="00451A8D" w:rsidRPr="009C3FB7" w:rsidRDefault="00451A8D" w:rsidP="006C2135">
            <w:pPr>
              <w:spacing w:line="288" w:lineRule="auto"/>
              <w:jc w:val="center"/>
              <w:rPr>
                <w:rFonts w:ascii="Univers for BP" w:hAnsi="Univers for BP" w:cs="Arial"/>
                <w:highlight w:val="yellow"/>
              </w:rPr>
            </w:pPr>
          </w:p>
        </w:tc>
        <w:tc>
          <w:tcPr>
            <w:tcW w:w="699" w:type="pct"/>
            <w:vAlign w:val="center"/>
          </w:tcPr>
          <w:p w14:paraId="007AD38B" w14:textId="77777777" w:rsidR="00451A8D" w:rsidRPr="00A6174A" w:rsidRDefault="00451A8D" w:rsidP="00AB73B2">
            <w:pPr>
              <w:spacing w:line="288" w:lineRule="auto"/>
              <w:jc w:val="center"/>
              <w:rPr>
                <w:rFonts w:ascii="Univers for BP" w:hAnsi="Univers for BP" w:cs="Arial"/>
              </w:rPr>
            </w:pPr>
            <w:r w:rsidRPr="001921F7">
              <w:rPr>
                <w:rFonts w:ascii="Univers for BP" w:hAnsi="Univers for BP" w:cs="Arial"/>
              </w:rPr>
              <w:t>Nenhum volume esperado</w:t>
            </w:r>
          </w:p>
        </w:tc>
        <w:tc>
          <w:tcPr>
            <w:tcW w:w="611" w:type="pct"/>
            <w:vAlign w:val="center"/>
          </w:tcPr>
          <w:p w14:paraId="031229A8" w14:textId="77777777" w:rsidR="00451A8D" w:rsidRPr="009C3FB7" w:rsidRDefault="00451A8D" w:rsidP="00CE4C9D">
            <w:pPr>
              <w:spacing w:line="288" w:lineRule="auto"/>
              <w:jc w:val="center"/>
              <w:rPr>
                <w:rFonts w:ascii="Univers for BP" w:hAnsi="Univers for BP" w:cs="Arial"/>
              </w:rPr>
            </w:pPr>
            <w:r>
              <w:rPr>
                <w:rFonts w:ascii="Univers for BP" w:hAnsi="Univers for BP" w:cs="Arial"/>
              </w:rPr>
              <w:t>Classe I</w:t>
            </w:r>
          </w:p>
        </w:tc>
      </w:tr>
      <w:tr w:rsidR="00F041AA" w:rsidRPr="009C3FB7" w14:paraId="46C61425" w14:textId="77777777" w:rsidTr="004F608E">
        <w:trPr>
          <w:trHeight w:val="755"/>
          <w:jc w:val="center"/>
        </w:trPr>
        <w:tc>
          <w:tcPr>
            <w:tcW w:w="1195" w:type="pct"/>
            <w:vAlign w:val="center"/>
          </w:tcPr>
          <w:p w14:paraId="7F08F0A3" w14:textId="77777777" w:rsidR="006C2135" w:rsidRPr="009C3FB7" w:rsidRDefault="00D10028" w:rsidP="00CE4C9D">
            <w:pPr>
              <w:spacing w:line="288" w:lineRule="auto"/>
              <w:jc w:val="center"/>
              <w:rPr>
                <w:rFonts w:ascii="Univers for BP" w:hAnsi="Univers for BP" w:cs="Arial"/>
              </w:rPr>
            </w:pPr>
            <w:r>
              <w:rPr>
                <w:rFonts w:ascii="Univers for BP" w:hAnsi="Univers for BP" w:cs="Arial"/>
              </w:rPr>
              <w:t xml:space="preserve">Fluidos </w:t>
            </w:r>
            <w:r w:rsidR="006C2135" w:rsidRPr="009C3FB7">
              <w:rPr>
                <w:rFonts w:ascii="Univers for BP" w:hAnsi="Univers for BP" w:cs="Arial"/>
              </w:rPr>
              <w:t>de base não aquosa</w:t>
            </w:r>
          </w:p>
        </w:tc>
        <w:tc>
          <w:tcPr>
            <w:tcW w:w="1710" w:type="pct"/>
            <w:vAlign w:val="center"/>
          </w:tcPr>
          <w:p w14:paraId="15049554" w14:textId="77777777" w:rsidR="006C2135" w:rsidRPr="009C3FB7" w:rsidRDefault="006C2135" w:rsidP="00CE4C9D">
            <w:pPr>
              <w:spacing w:line="288" w:lineRule="auto"/>
              <w:jc w:val="center"/>
              <w:rPr>
                <w:rFonts w:ascii="Univers for BP" w:hAnsi="Univers for BP" w:cs="Arial"/>
              </w:rPr>
            </w:pPr>
            <w:r w:rsidRPr="009C3FB7">
              <w:rPr>
                <w:rFonts w:ascii="Univers for BP" w:hAnsi="Univers for BP" w:cs="Arial"/>
              </w:rPr>
              <w:t>FPBNA, FCBNA</w:t>
            </w:r>
            <w:r w:rsidR="00D10028" w:rsidRPr="00D10028">
              <w:rPr>
                <w:rFonts w:ascii="Univers for BP" w:hAnsi="Univers for BP" w:cs="Arial"/>
              </w:rPr>
              <w:t xml:space="preserve"> </w:t>
            </w:r>
            <w:r w:rsidRPr="00D10028">
              <w:rPr>
                <w:rFonts w:ascii="Univers for BP" w:hAnsi="Univers for BP" w:cs="Arial"/>
              </w:rPr>
              <w:t>contaminado com óleo da</w:t>
            </w:r>
            <w:r w:rsidRPr="009C3FB7">
              <w:rPr>
                <w:rFonts w:ascii="Univers for BP" w:hAnsi="Univers for BP" w:cs="Arial"/>
              </w:rPr>
              <w:t xml:space="preserve"> formação</w:t>
            </w:r>
            <w:r w:rsidR="00E56CF8">
              <w:rPr>
                <w:rFonts w:ascii="Univers for BP" w:hAnsi="Univers for BP" w:cs="Arial"/>
              </w:rPr>
              <w:t xml:space="preserve"> </w:t>
            </w:r>
            <w:r w:rsidR="00D10028">
              <w:rPr>
                <w:rFonts w:ascii="Univers for BP" w:hAnsi="Univers for BP" w:cs="Arial"/>
              </w:rPr>
              <w:t xml:space="preserve">(fora </w:t>
            </w:r>
            <w:r w:rsidR="003901B3">
              <w:rPr>
                <w:rFonts w:ascii="Univers for BP" w:hAnsi="Univers for BP" w:cs="Arial"/>
              </w:rPr>
              <w:t xml:space="preserve">das </w:t>
            </w:r>
            <w:r w:rsidR="00E56CF8">
              <w:rPr>
                <w:rFonts w:ascii="Univers for BP" w:hAnsi="Univers for BP" w:cs="Arial"/>
              </w:rPr>
              <w:t>especificações para reaproveitamento</w:t>
            </w:r>
            <w:r w:rsidR="00D10028">
              <w:rPr>
                <w:rFonts w:ascii="Univers for BP" w:hAnsi="Univers for BP" w:cs="Arial"/>
              </w:rPr>
              <w:t>)</w:t>
            </w:r>
          </w:p>
        </w:tc>
        <w:tc>
          <w:tcPr>
            <w:tcW w:w="785" w:type="pct"/>
            <w:vAlign w:val="center"/>
          </w:tcPr>
          <w:p w14:paraId="6BE17195" w14:textId="77777777" w:rsidR="006C2135" w:rsidRPr="009C3FB7" w:rsidRDefault="00294599" w:rsidP="006C2135">
            <w:pPr>
              <w:spacing w:line="288" w:lineRule="auto"/>
              <w:jc w:val="center"/>
              <w:rPr>
                <w:rFonts w:ascii="Univers for BP" w:hAnsi="Univers for BP" w:cs="Arial"/>
              </w:rPr>
            </w:pPr>
            <w:r w:rsidRPr="009C3FB7">
              <w:rPr>
                <w:rFonts w:ascii="Univers for BP" w:hAnsi="Univers for BP" w:cs="Arial"/>
              </w:rPr>
              <w:t>Líquido</w:t>
            </w:r>
          </w:p>
        </w:tc>
        <w:tc>
          <w:tcPr>
            <w:tcW w:w="699" w:type="pct"/>
            <w:vAlign w:val="center"/>
          </w:tcPr>
          <w:p w14:paraId="42CF5891" w14:textId="77777777" w:rsidR="006C2135" w:rsidRPr="001921F7" w:rsidRDefault="006023EC" w:rsidP="00C01F97">
            <w:pPr>
              <w:spacing w:line="288" w:lineRule="auto"/>
              <w:jc w:val="center"/>
              <w:rPr>
                <w:rFonts w:ascii="Univers for BP" w:hAnsi="Univers for BP" w:cs="Arial"/>
              </w:rPr>
            </w:pPr>
            <w:r>
              <w:rPr>
                <w:rFonts w:ascii="Univers for BP" w:hAnsi="Univers for BP" w:cs="Arial"/>
              </w:rPr>
              <w:t>250,0</w:t>
            </w:r>
            <w:r w:rsidR="002201B9" w:rsidRPr="001921F7">
              <w:rPr>
                <w:rFonts w:ascii="Univers for BP" w:eastAsia="Univers for BP" w:hAnsi="Univers for BP" w:cs="Univers for BP"/>
                <w:vertAlign w:val="superscript"/>
              </w:rPr>
              <w:t>2</w:t>
            </w:r>
          </w:p>
        </w:tc>
        <w:tc>
          <w:tcPr>
            <w:tcW w:w="611" w:type="pct"/>
            <w:vAlign w:val="center"/>
          </w:tcPr>
          <w:p w14:paraId="27857AD5" w14:textId="77777777" w:rsidR="006C2135" w:rsidRPr="009C3FB7" w:rsidRDefault="006C2135" w:rsidP="00CE4C9D">
            <w:pPr>
              <w:spacing w:line="288" w:lineRule="auto"/>
              <w:jc w:val="center"/>
              <w:rPr>
                <w:rFonts w:ascii="Univers for BP" w:hAnsi="Univers for BP" w:cs="Arial"/>
              </w:rPr>
            </w:pPr>
            <w:r w:rsidRPr="009C3FB7">
              <w:rPr>
                <w:rFonts w:ascii="Univers for BP" w:hAnsi="Univers for BP" w:cs="Arial"/>
              </w:rPr>
              <w:t>Classe I</w:t>
            </w:r>
          </w:p>
        </w:tc>
      </w:tr>
      <w:tr w:rsidR="00F041AA" w:rsidRPr="009C3FB7" w14:paraId="01CE0663" w14:textId="77777777" w:rsidTr="004F608E">
        <w:trPr>
          <w:trHeight w:val="497"/>
          <w:jc w:val="center"/>
        </w:trPr>
        <w:tc>
          <w:tcPr>
            <w:tcW w:w="1195" w:type="pct"/>
            <w:vMerge w:val="restart"/>
            <w:vAlign w:val="center"/>
          </w:tcPr>
          <w:p w14:paraId="37FFB652" w14:textId="77777777" w:rsidR="006C2135" w:rsidRPr="00C80145" w:rsidRDefault="006C2135" w:rsidP="00CE4C9D">
            <w:pPr>
              <w:spacing w:line="288" w:lineRule="auto"/>
              <w:jc w:val="center"/>
              <w:rPr>
                <w:rFonts w:ascii="Univers for BP" w:hAnsi="Univers for BP" w:cs="Arial"/>
              </w:rPr>
            </w:pPr>
            <w:r w:rsidRPr="00C80145">
              <w:rPr>
                <w:rFonts w:ascii="Univers for BP" w:hAnsi="Univers for BP" w:cs="Arial"/>
              </w:rPr>
              <w:t>Efluentes de cimentação</w:t>
            </w:r>
          </w:p>
        </w:tc>
        <w:tc>
          <w:tcPr>
            <w:tcW w:w="1710" w:type="pct"/>
            <w:vAlign w:val="center"/>
          </w:tcPr>
          <w:p w14:paraId="68022A53" w14:textId="77777777" w:rsidR="006C2135" w:rsidRPr="00C80145" w:rsidRDefault="006C2135" w:rsidP="00CE4C9D">
            <w:pPr>
              <w:spacing w:line="288" w:lineRule="auto"/>
              <w:jc w:val="center"/>
              <w:rPr>
                <w:rFonts w:ascii="Univers for BP" w:hAnsi="Univers for BP" w:cs="Arial"/>
              </w:rPr>
            </w:pPr>
            <w:r w:rsidRPr="00C80145">
              <w:rPr>
                <w:rFonts w:ascii="Univers for BP" w:hAnsi="Univers for BP" w:cs="Arial"/>
              </w:rPr>
              <w:t xml:space="preserve">Águas de lavagem da unidade de cimentação </w:t>
            </w:r>
          </w:p>
        </w:tc>
        <w:tc>
          <w:tcPr>
            <w:tcW w:w="785" w:type="pct"/>
            <w:vAlign w:val="center"/>
          </w:tcPr>
          <w:p w14:paraId="361E9762" w14:textId="77777777" w:rsidR="006C2135" w:rsidRPr="00C80145" w:rsidRDefault="00294599" w:rsidP="006C2135">
            <w:pPr>
              <w:spacing w:line="288" w:lineRule="auto"/>
              <w:jc w:val="center"/>
              <w:rPr>
                <w:rFonts w:ascii="Univers for BP" w:hAnsi="Univers for BP" w:cs="Arial"/>
              </w:rPr>
            </w:pPr>
            <w:r w:rsidRPr="00C80145">
              <w:rPr>
                <w:rFonts w:ascii="Univers for BP" w:hAnsi="Univers for BP" w:cs="Arial"/>
              </w:rPr>
              <w:t>Líquido</w:t>
            </w:r>
          </w:p>
        </w:tc>
        <w:tc>
          <w:tcPr>
            <w:tcW w:w="699" w:type="pct"/>
            <w:vAlign w:val="center"/>
          </w:tcPr>
          <w:p w14:paraId="4EA24D4A" w14:textId="77777777" w:rsidR="006C2135" w:rsidRPr="00C80145" w:rsidRDefault="68FBF9AC" w:rsidP="68FBF9AC">
            <w:pPr>
              <w:spacing w:line="288" w:lineRule="auto"/>
              <w:jc w:val="center"/>
              <w:rPr>
                <w:rFonts w:ascii="Univers for BP,Arial" w:eastAsia="Univers for BP,Arial" w:hAnsi="Univers for BP,Arial" w:cs="Univers for BP,Arial"/>
                <w:vertAlign w:val="superscript"/>
              </w:rPr>
            </w:pPr>
            <w:r w:rsidRPr="00C80145">
              <w:rPr>
                <w:rFonts w:ascii="Univers for BP" w:eastAsia="Univers for BP" w:hAnsi="Univers for BP" w:cs="Univers for BP"/>
              </w:rPr>
              <w:t>35,0</w:t>
            </w:r>
            <w:bookmarkStart w:id="8" w:name="_Hlk518298248"/>
            <w:r w:rsidRPr="00C80145">
              <w:rPr>
                <w:rFonts w:ascii="Univers for BP" w:eastAsia="Univers for BP" w:hAnsi="Univers for BP" w:cs="Univers for BP"/>
                <w:vertAlign w:val="superscript"/>
              </w:rPr>
              <w:t>2</w:t>
            </w:r>
            <w:bookmarkEnd w:id="8"/>
          </w:p>
        </w:tc>
        <w:tc>
          <w:tcPr>
            <w:tcW w:w="611" w:type="pct"/>
            <w:vAlign w:val="center"/>
          </w:tcPr>
          <w:p w14:paraId="437BDCAF" w14:textId="77777777" w:rsidR="006C2135" w:rsidRPr="009C3FB7" w:rsidRDefault="006C2135" w:rsidP="00CE4C9D">
            <w:pPr>
              <w:spacing w:line="288" w:lineRule="auto"/>
              <w:jc w:val="center"/>
              <w:rPr>
                <w:rFonts w:ascii="Univers for BP" w:hAnsi="Univers for BP" w:cs="Arial"/>
              </w:rPr>
            </w:pPr>
            <w:r w:rsidRPr="009C3FB7">
              <w:rPr>
                <w:rFonts w:ascii="Univers for BP" w:hAnsi="Univers for BP" w:cs="Arial"/>
              </w:rPr>
              <w:t>Classe IIA</w:t>
            </w:r>
          </w:p>
        </w:tc>
      </w:tr>
      <w:tr w:rsidR="00F041AA" w:rsidRPr="009C3FB7" w14:paraId="0D99F629" w14:textId="77777777" w:rsidTr="004F608E">
        <w:trPr>
          <w:trHeight w:val="497"/>
          <w:jc w:val="center"/>
        </w:trPr>
        <w:tc>
          <w:tcPr>
            <w:tcW w:w="1195" w:type="pct"/>
            <w:vMerge/>
            <w:vAlign w:val="center"/>
          </w:tcPr>
          <w:p w14:paraId="57D7AB27" w14:textId="77777777" w:rsidR="006C2135" w:rsidRPr="00C80145" w:rsidRDefault="006C2135" w:rsidP="00CE4C9D">
            <w:pPr>
              <w:spacing w:line="288" w:lineRule="auto"/>
              <w:jc w:val="center"/>
              <w:rPr>
                <w:rFonts w:ascii="Univers for BP" w:hAnsi="Univers for BP" w:cs="Arial"/>
              </w:rPr>
            </w:pPr>
          </w:p>
        </w:tc>
        <w:tc>
          <w:tcPr>
            <w:tcW w:w="1710" w:type="pct"/>
            <w:vAlign w:val="center"/>
          </w:tcPr>
          <w:p w14:paraId="07CDD0F0" w14:textId="77777777" w:rsidR="006C2135" w:rsidRPr="00C80145" w:rsidRDefault="006C2135" w:rsidP="00CE4C9D">
            <w:pPr>
              <w:spacing w:line="288" w:lineRule="auto"/>
              <w:jc w:val="center"/>
              <w:rPr>
                <w:rFonts w:ascii="Univers for BP" w:hAnsi="Univers for BP" w:cs="Arial"/>
              </w:rPr>
            </w:pPr>
            <w:r w:rsidRPr="00C80145">
              <w:rPr>
                <w:rFonts w:ascii="Univers for BP" w:hAnsi="Univers for BP" w:cs="Arial"/>
              </w:rPr>
              <w:t>Águas de mistura</w:t>
            </w:r>
          </w:p>
        </w:tc>
        <w:tc>
          <w:tcPr>
            <w:tcW w:w="785" w:type="pct"/>
            <w:vAlign w:val="center"/>
          </w:tcPr>
          <w:p w14:paraId="7DD54287" w14:textId="77777777" w:rsidR="006C2135" w:rsidRPr="00C80145" w:rsidRDefault="00294599" w:rsidP="006C2135">
            <w:pPr>
              <w:spacing w:line="288" w:lineRule="auto"/>
              <w:jc w:val="center"/>
              <w:rPr>
                <w:rFonts w:ascii="Univers for BP" w:hAnsi="Univers for BP" w:cs="Arial"/>
              </w:rPr>
            </w:pPr>
            <w:r w:rsidRPr="00C80145">
              <w:rPr>
                <w:rFonts w:ascii="Univers for BP" w:hAnsi="Univers for BP" w:cs="Arial"/>
              </w:rPr>
              <w:t>Líquido</w:t>
            </w:r>
          </w:p>
        </w:tc>
        <w:tc>
          <w:tcPr>
            <w:tcW w:w="699" w:type="pct"/>
            <w:vAlign w:val="center"/>
          </w:tcPr>
          <w:p w14:paraId="79662FD9" w14:textId="77777777" w:rsidR="006C2135" w:rsidRPr="00C80145" w:rsidRDefault="68FBF9AC" w:rsidP="68FBF9AC">
            <w:pPr>
              <w:spacing w:line="288" w:lineRule="auto"/>
              <w:jc w:val="center"/>
              <w:rPr>
                <w:rFonts w:ascii="Univers for BP,Arial" w:eastAsia="Univers for BP,Arial" w:hAnsi="Univers for BP,Arial" w:cs="Univers for BP,Arial"/>
                <w:vertAlign w:val="superscript"/>
              </w:rPr>
            </w:pPr>
            <w:r w:rsidRPr="00C80145">
              <w:rPr>
                <w:rFonts w:ascii="Univers for BP,Arial" w:eastAsia="Univers for BP,Arial" w:hAnsi="Univers for BP,Arial" w:cs="Univers for BP,Arial"/>
              </w:rPr>
              <w:t>32,0</w:t>
            </w:r>
            <w:r w:rsidRPr="00C80145">
              <w:rPr>
                <w:rFonts w:ascii="Univers for BP" w:eastAsia="Univers for BP" w:hAnsi="Univers for BP" w:cs="Univers for BP"/>
                <w:vertAlign w:val="superscript"/>
              </w:rPr>
              <w:t>2</w:t>
            </w:r>
          </w:p>
        </w:tc>
        <w:tc>
          <w:tcPr>
            <w:tcW w:w="611" w:type="pct"/>
            <w:vAlign w:val="center"/>
          </w:tcPr>
          <w:p w14:paraId="60468CF1" w14:textId="77777777" w:rsidR="006C2135" w:rsidRPr="009C3FB7" w:rsidRDefault="006C2135" w:rsidP="00CE4C9D">
            <w:pPr>
              <w:spacing w:line="288" w:lineRule="auto"/>
              <w:jc w:val="center"/>
              <w:rPr>
                <w:rFonts w:ascii="Univers for BP" w:hAnsi="Univers for BP" w:cs="Arial"/>
              </w:rPr>
            </w:pPr>
            <w:r w:rsidRPr="009C3FB7">
              <w:rPr>
                <w:rFonts w:ascii="Univers for BP" w:hAnsi="Univers for BP" w:cs="Arial"/>
              </w:rPr>
              <w:t>Classe I</w:t>
            </w:r>
          </w:p>
        </w:tc>
      </w:tr>
      <w:tr w:rsidR="00F041AA" w:rsidRPr="009C3FB7" w14:paraId="142A34AF" w14:textId="77777777" w:rsidTr="004F608E">
        <w:trPr>
          <w:trHeight w:val="497"/>
          <w:jc w:val="center"/>
        </w:trPr>
        <w:tc>
          <w:tcPr>
            <w:tcW w:w="1195" w:type="pct"/>
            <w:vMerge/>
            <w:vAlign w:val="center"/>
          </w:tcPr>
          <w:p w14:paraId="668538FE" w14:textId="77777777" w:rsidR="006C2135" w:rsidRPr="00C80145" w:rsidRDefault="006C2135" w:rsidP="00CE4C9D">
            <w:pPr>
              <w:spacing w:line="288" w:lineRule="auto"/>
              <w:jc w:val="center"/>
              <w:rPr>
                <w:rFonts w:ascii="Univers for BP" w:hAnsi="Univers for BP" w:cs="Arial"/>
              </w:rPr>
            </w:pPr>
          </w:p>
        </w:tc>
        <w:tc>
          <w:tcPr>
            <w:tcW w:w="1710" w:type="pct"/>
            <w:vAlign w:val="center"/>
          </w:tcPr>
          <w:p w14:paraId="1FE847A9" w14:textId="77777777" w:rsidR="006C2135" w:rsidRPr="00C80145" w:rsidRDefault="006C2135" w:rsidP="00CE4C9D">
            <w:pPr>
              <w:spacing w:line="288" w:lineRule="auto"/>
              <w:jc w:val="center"/>
              <w:rPr>
                <w:rFonts w:ascii="Univers for BP" w:hAnsi="Univers for BP" w:cs="Arial"/>
              </w:rPr>
            </w:pPr>
            <w:r w:rsidRPr="00C80145">
              <w:rPr>
                <w:rFonts w:ascii="Univers for BP" w:hAnsi="Univers for BP" w:cs="Arial"/>
              </w:rPr>
              <w:t>Colchão espaçador</w:t>
            </w:r>
          </w:p>
        </w:tc>
        <w:tc>
          <w:tcPr>
            <w:tcW w:w="785" w:type="pct"/>
            <w:vAlign w:val="center"/>
          </w:tcPr>
          <w:p w14:paraId="2D11DAA3" w14:textId="77777777" w:rsidR="006C2135" w:rsidRPr="00C80145" w:rsidRDefault="00294599" w:rsidP="006C2135">
            <w:pPr>
              <w:spacing w:line="288" w:lineRule="auto"/>
              <w:jc w:val="center"/>
              <w:rPr>
                <w:rFonts w:ascii="Univers for BP" w:hAnsi="Univers for BP" w:cs="Arial"/>
              </w:rPr>
            </w:pPr>
            <w:r w:rsidRPr="00C80145">
              <w:rPr>
                <w:rFonts w:ascii="Univers for BP" w:hAnsi="Univers for BP" w:cs="Arial"/>
              </w:rPr>
              <w:t>Líquido</w:t>
            </w:r>
          </w:p>
        </w:tc>
        <w:tc>
          <w:tcPr>
            <w:tcW w:w="699" w:type="pct"/>
            <w:vAlign w:val="center"/>
          </w:tcPr>
          <w:p w14:paraId="20FD7A8E" w14:textId="77777777" w:rsidR="006C2135" w:rsidRPr="00C80145" w:rsidRDefault="006C2135" w:rsidP="3ED1241E">
            <w:pPr>
              <w:spacing w:line="288" w:lineRule="auto"/>
              <w:jc w:val="center"/>
              <w:rPr>
                <w:rStyle w:val="FootnoteReference"/>
                <w:rFonts w:ascii="Univers for BP,Arial" w:eastAsia="Univers for BP,Arial" w:hAnsi="Univers for BP,Arial" w:cs="Univers for BP,Arial"/>
              </w:rPr>
            </w:pPr>
            <w:r w:rsidRPr="00C80145">
              <w:rPr>
                <w:rFonts w:ascii="Univers for BP" w:eastAsia="Univers for BP" w:hAnsi="Univers for BP" w:cs="Univers for BP"/>
              </w:rPr>
              <w:t>23,</w:t>
            </w:r>
            <w:r w:rsidR="007119F0" w:rsidRPr="00C80145">
              <w:rPr>
                <w:rFonts w:ascii="Univers for BP" w:eastAsia="Univers for BP" w:hAnsi="Univers for BP" w:cs="Univers for BP"/>
              </w:rPr>
              <w:t>9</w:t>
            </w:r>
          </w:p>
        </w:tc>
        <w:tc>
          <w:tcPr>
            <w:tcW w:w="611" w:type="pct"/>
            <w:vAlign w:val="center"/>
          </w:tcPr>
          <w:p w14:paraId="37535D2C" w14:textId="77777777" w:rsidR="006C2135" w:rsidRPr="009C3FB7" w:rsidRDefault="006C2135" w:rsidP="00CE4C9D">
            <w:pPr>
              <w:spacing w:line="288" w:lineRule="auto"/>
              <w:jc w:val="center"/>
              <w:rPr>
                <w:rFonts w:ascii="Univers for BP" w:hAnsi="Univers for BP" w:cs="Arial"/>
              </w:rPr>
            </w:pPr>
            <w:r w:rsidRPr="009C3FB7">
              <w:rPr>
                <w:rFonts w:ascii="Univers for BP" w:hAnsi="Univers for BP" w:cs="Arial"/>
              </w:rPr>
              <w:t>Classe I</w:t>
            </w:r>
          </w:p>
        </w:tc>
      </w:tr>
      <w:tr w:rsidR="00F041AA" w:rsidRPr="00163264" w14:paraId="3AB7AA30" w14:textId="77777777" w:rsidTr="004F608E">
        <w:trPr>
          <w:trHeight w:val="497"/>
          <w:jc w:val="center"/>
        </w:trPr>
        <w:tc>
          <w:tcPr>
            <w:tcW w:w="1195" w:type="pct"/>
            <w:vMerge/>
            <w:vAlign w:val="center"/>
          </w:tcPr>
          <w:p w14:paraId="3233CCEE" w14:textId="77777777" w:rsidR="006C2135" w:rsidRPr="00C80145" w:rsidRDefault="006C2135" w:rsidP="00CE4C9D">
            <w:pPr>
              <w:spacing w:line="288" w:lineRule="auto"/>
              <w:jc w:val="center"/>
              <w:rPr>
                <w:rFonts w:ascii="Univers for BP" w:hAnsi="Univers for BP" w:cs="Arial"/>
              </w:rPr>
            </w:pPr>
          </w:p>
        </w:tc>
        <w:tc>
          <w:tcPr>
            <w:tcW w:w="1710" w:type="pct"/>
            <w:vAlign w:val="center"/>
          </w:tcPr>
          <w:p w14:paraId="08499883" w14:textId="77777777" w:rsidR="006C2135" w:rsidRPr="00163264" w:rsidRDefault="006C2135" w:rsidP="00CE4C9D">
            <w:pPr>
              <w:spacing w:line="288" w:lineRule="auto"/>
              <w:jc w:val="center"/>
              <w:rPr>
                <w:rFonts w:ascii="Univers for BP" w:hAnsi="Univers for BP" w:cs="Arial"/>
              </w:rPr>
            </w:pPr>
            <w:r w:rsidRPr="00163264">
              <w:rPr>
                <w:rFonts w:ascii="Univers for BP" w:hAnsi="Univers for BP" w:cs="Arial"/>
              </w:rPr>
              <w:t>Excedente de pastas de cimento</w:t>
            </w:r>
          </w:p>
        </w:tc>
        <w:tc>
          <w:tcPr>
            <w:tcW w:w="785" w:type="pct"/>
            <w:vAlign w:val="center"/>
          </w:tcPr>
          <w:p w14:paraId="0A6C8919" w14:textId="77777777" w:rsidR="006C2135" w:rsidRPr="00163264" w:rsidRDefault="00294599" w:rsidP="00294599">
            <w:pPr>
              <w:spacing w:line="288" w:lineRule="auto"/>
              <w:jc w:val="center"/>
              <w:rPr>
                <w:rFonts w:ascii="Univers for BP" w:hAnsi="Univers for BP" w:cs="Arial"/>
              </w:rPr>
            </w:pPr>
            <w:r w:rsidRPr="00163264">
              <w:rPr>
                <w:rFonts w:ascii="Univers for BP" w:hAnsi="Univers for BP" w:cs="Arial"/>
              </w:rPr>
              <w:t>Semissólido</w:t>
            </w:r>
          </w:p>
        </w:tc>
        <w:tc>
          <w:tcPr>
            <w:tcW w:w="699" w:type="pct"/>
            <w:vAlign w:val="center"/>
          </w:tcPr>
          <w:p w14:paraId="00D43DB5" w14:textId="77777777" w:rsidR="006C2135" w:rsidRPr="00163264" w:rsidRDefault="00F041AA" w:rsidP="00CE4C9D">
            <w:pPr>
              <w:spacing w:line="288" w:lineRule="auto"/>
              <w:jc w:val="center"/>
              <w:rPr>
                <w:rFonts w:ascii="Univers for BP" w:hAnsi="Univers for BP" w:cs="Arial"/>
              </w:rPr>
            </w:pPr>
            <w:r w:rsidRPr="00163264">
              <w:rPr>
                <w:rFonts w:ascii="Univers for BP" w:hAnsi="Univers for BP" w:cs="Arial"/>
              </w:rPr>
              <w:t>Nenhum volume esperado</w:t>
            </w:r>
          </w:p>
        </w:tc>
        <w:tc>
          <w:tcPr>
            <w:tcW w:w="611" w:type="pct"/>
            <w:vAlign w:val="center"/>
          </w:tcPr>
          <w:p w14:paraId="694FF004" w14:textId="77777777" w:rsidR="006C2135" w:rsidRPr="00163264" w:rsidRDefault="00C80145" w:rsidP="00CE4C9D">
            <w:pPr>
              <w:spacing w:line="288" w:lineRule="auto"/>
              <w:jc w:val="center"/>
              <w:rPr>
                <w:rFonts w:ascii="Univers for BP" w:hAnsi="Univers for BP" w:cs="Arial"/>
              </w:rPr>
            </w:pPr>
            <w:r w:rsidRPr="00163264">
              <w:rPr>
                <w:rFonts w:ascii="Univers for BP" w:hAnsi="Univers for BP" w:cs="Arial"/>
              </w:rPr>
              <w:t>Classe IIA</w:t>
            </w:r>
          </w:p>
        </w:tc>
      </w:tr>
      <w:tr w:rsidR="00F041AA" w:rsidRPr="009C3FB7" w14:paraId="253F5F5C" w14:textId="77777777" w:rsidTr="004F608E">
        <w:trPr>
          <w:trHeight w:val="128"/>
          <w:jc w:val="center"/>
        </w:trPr>
        <w:tc>
          <w:tcPr>
            <w:tcW w:w="1195" w:type="pct"/>
            <w:vMerge w:val="restart"/>
            <w:vAlign w:val="center"/>
          </w:tcPr>
          <w:p w14:paraId="3308C57C" w14:textId="77777777" w:rsidR="006C2135" w:rsidRPr="009C3FB7" w:rsidRDefault="006C2135" w:rsidP="00CE4C9D">
            <w:pPr>
              <w:spacing w:line="288" w:lineRule="auto"/>
              <w:jc w:val="center"/>
              <w:rPr>
                <w:rFonts w:ascii="Univers for BP" w:hAnsi="Univers for BP" w:cs="Arial"/>
              </w:rPr>
            </w:pPr>
            <w:bookmarkStart w:id="9" w:name="_Hlk516148513"/>
            <w:r w:rsidRPr="009C3FB7">
              <w:rPr>
                <w:rFonts w:ascii="Univers for BP" w:hAnsi="Univers for BP" w:cs="Arial"/>
              </w:rPr>
              <w:t>Água de lavagem de tanques de fluido</w:t>
            </w:r>
          </w:p>
        </w:tc>
        <w:tc>
          <w:tcPr>
            <w:tcW w:w="1710" w:type="pct"/>
            <w:vAlign w:val="center"/>
          </w:tcPr>
          <w:p w14:paraId="728CFBE9" w14:textId="77777777" w:rsidR="006C2135" w:rsidRPr="009C3FB7" w:rsidRDefault="006C2135" w:rsidP="00CE4C9D">
            <w:pPr>
              <w:spacing w:line="288" w:lineRule="auto"/>
              <w:jc w:val="center"/>
              <w:rPr>
                <w:rFonts w:ascii="Univers for BP" w:hAnsi="Univers for BP" w:cs="Arial"/>
              </w:rPr>
            </w:pPr>
            <w:r w:rsidRPr="009C3FB7">
              <w:rPr>
                <w:rFonts w:ascii="Univers for BP" w:hAnsi="Univers for BP" w:cs="Arial"/>
              </w:rPr>
              <w:t>Com FPBA</w:t>
            </w:r>
            <w:r w:rsidR="001C7D20">
              <w:rPr>
                <w:rFonts w:ascii="Univers for BP" w:hAnsi="Univers for BP" w:cs="Arial"/>
              </w:rPr>
              <w:t xml:space="preserve"> ou FCBA</w:t>
            </w:r>
            <w:r w:rsidRPr="009C3FB7">
              <w:rPr>
                <w:rFonts w:ascii="Univers for BP" w:hAnsi="Univers for BP" w:cs="Arial"/>
              </w:rPr>
              <w:t xml:space="preserve"> contaminado com óleo livre ou químicos</w:t>
            </w:r>
            <w:r w:rsidR="001C7D20">
              <w:rPr>
                <w:rFonts w:ascii="Univers for BP" w:hAnsi="Univers for BP" w:cs="Arial"/>
              </w:rPr>
              <w:t>, ou de outra forma fora das especificações para descarte</w:t>
            </w:r>
          </w:p>
        </w:tc>
        <w:tc>
          <w:tcPr>
            <w:tcW w:w="785" w:type="pct"/>
            <w:vAlign w:val="center"/>
          </w:tcPr>
          <w:p w14:paraId="25A91FFE" w14:textId="77777777" w:rsidR="006C2135" w:rsidRPr="009C3FB7" w:rsidRDefault="006E56A3" w:rsidP="006C2135">
            <w:pPr>
              <w:spacing w:line="288" w:lineRule="auto"/>
              <w:jc w:val="center"/>
              <w:rPr>
                <w:rFonts w:ascii="Univers for BP" w:hAnsi="Univers for BP" w:cs="Arial"/>
              </w:rPr>
            </w:pPr>
            <w:r w:rsidRPr="009C3FB7">
              <w:rPr>
                <w:rFonts w:ascii="Univers for BP" w:hAnsi="Univers for BP" w:cs="Arial"/>
              </w:rPr>
              <w:t>Líquido</w:t>
            </w:r>
          </w:p>
        </w:tc>
        <w:tc>
          <w:tcPr>
            <w:tcW w:w="699" w:type="pct"/>
            <w:vAlign w:val="center"/>
          </w:tcPr>
          <w:p w14:paraId="643D20F9" w14:textId="77777777" w:rsidR="006C2135" w:rsidRPr="001921F7" w:rsidRDefault="00F041AA" w:rsidP="00C01F97">
            <w:pPr>
              <w:spacing w:line="288" w:lineRule="auto"/>
              <w:jc w:val="center"/>
              <w:rPr>
                <w:rFonts w:ascii="Univers for BP" w:hAnsi="Univers for BP" w:cs="Arial"/>
              </w:rPr>
            </w:pPr>
            <w:r w:rsidRPr="001921F7">
              <w:rPr>
                <w:rFonts w:ascii="Univers for BP" w:hAnsi="Univers for BP" w:cs="Arial"/>
              </w:rPr>
              <w:t>Nenhum volume esperado</w:t>
            </w:r>
          </w:p>
        </w:tc>
        <w:tc>
          <w:tcPr>
            <w:tcW w:w="611" w:type="pct"/>
            <w:vAlign w:val="center"/>
          </w:tcPr>
          <w:p w14:paraId="1826D829" w14:textId="77777777" w:rsidR="006C2135" w:rsidRPr="009C3FB7" w:rsidRDefault="006C2135" w:rsidP="00CE4C9D">
            <w:pPr>
              <w:spacing w:line="288" w:lineRule="auto"/>
              <w:jc w:val="center"/>
              <w:rPr>
                <w:rFonts w:ascii="Univers for BP" w:hAnsi="Univers for BP" w:cs="Arial"/>
              </w:rPr>
            </w:pPr>
            <w:r w:rsidRPr="009C3FB7">
              <w:rPr>
                <w:rFonts w:ascii="Univers for BP" w:hAnsi="Univers for BP" w:cs="Arial"/>
              </w:rPr>
              <w:t>Classe I</w:t>
            </w:r>
          </w:p>
        </w:tc>
      </w:tr>
      <w:tr w:rsidR="00F016F4" w:rsidRPr="009C3FB7" w14:paraId="5DE0306A" w14:textId="77777777" w:rsidTr="004F608E">
        <w:trPr>
          <w:trHeight w:val="592"/>
          <w:jc w:val="center"/>
        </w:trPr>
        <w:tc>
          <w:tcPr>
            <w:tcW w:w="1195" w:type="pct"/>
            <w:vMerge/>
            <w:vAlign w:val="center"/>
          </w:tcPr>
          <w:p w14:paraId="0B3A0452" w14:textId="77777777" w:rsidR="00F016F4" w:rsidRPr="009C3FB7" w:rsidRDefault="00F016F4" w:rsidP="00F041AA">
            <w:pPr>
              <w:spacing w:line="288" w:lineRule="auto"/>
              <w:jc w:val="center"/>
              <w:rPr>
                <w:rFonts w:ascii="Univers for BP" w:hAnsi="Univers for BP" w:cs="Arial"/>
              </w:rPr>
            </w:pPr>
          </w:p>
        </w:tc>
        <w:tc>
          <w:tcPr>
            <w:tcW w:w="1710" w:type="pct"/>
            <w:vAlign w:val="center"/>
          </w:tcPr>
          <w:p w14:paraId="4BC48499" w14:textId="77777777" w:rsidR="00F016F4" w:rsidRPr="009C3FB7" w:rsidRDefault="00F016F4" w:rsidP="00F041AA">
            <w:pPr>
              <w:spacing w:line="288" w:lineRule="auto"/>
              <w:jc w:val="center"/>
              <w:rPr>
                <w:rFonts w:ascii="Univers for BP" w:hAnsi="Univers for BP" w:cs="Arial"/>
              </w:rPr>
            </w:pPr>
            <w:r w:rsidRPr="009C3FB7">
              <w:rPr>
                <w:rFonts w:ascii="Univers for BP" w:hAnsi="Univers for BP" w:cs="Arial"/>
              </w:rPr>
              <w:t xml:space="preserve">Com FPBNA </w:t>
            </w:r>
          </w:p>
        </w:tc>
        <w:tc>
          <w:tcPr>
            <w:tcW w:w="785" w:type="pct"/>
            <w:vAlign w:val="center"/>
          </w:tcPr>
          <w:p w14:paraId="4D1FAE02" w14:textId="77777777" w:rsidR="00F016F4" w:rsidRPr="009C3FB7" w:rsidRDefault="00F016F4" w:rsidP="00F041AA">
            <w:pPr>
              <w:spacing w:line="288" w:lineRule="auto"/>
              <w:jc w:val="center"/>
              <w:rPr>
                <w:rFonts w:ascii="Univers for BP" w:hAnsi="Univers for BP" w:cs="Arial"/>
              </w:rPr>
            </w:pPr>
            <w:r w:rsidRPr="009C3FB7">
              <w:rPr>
                <w:rFonts w:ascii="Univers for BP" w:hAnsi="Univers for BP" w:cs="Arial"/>
              </w:rPr>
              <w:t>Líquido</w:t>
            </w:r>
          </w:p>
        </w:tc>
        <w:tc>
          <w:tcPr>
            <w:tcW w:w="699" w:type="pct"/>
            <w:vAlign w:val="center"/>
          </w:tcPr>
          <w:p w14:paraId="5363670E" w14:textId="77777777" w:rsidR="00F016F4" w:rsidRPr="001921F7" w:rsidRDefault="00F016F4" w:rsidP="00F041AA">
            <w:pPr>
              <w:spacing w:line="288" w:lineRule="auto"/>
              <w:jc w:val="center"/>
              <w:rPr>
                <w:rFonts w:ascii="Univers for BP" w:hAnsi="Univers for BP" w:cs="Arial"/>
              </w:rPr>
            </w:pPr>
            <w:r w:rsidRPr="001921F7">
              <w:rPr>
                <w:rFonts w:ascii="Univers for BP" w:hAnsi="Univers for BP" w:cs="Arial"/>
              </w:rPr>
              <w:t>50,0</w:t>
            </w:r>
            <w:r w:rsidRPr="001921F7">
              <w:rPr>
                <w:rFonts w:ascii="Univers for BP" w:hAnsi="Univers for BP" w:cs="Arial"/>
                <w:vertAlign w:val="superscript"/>
              </w:rPr>
              <w:t>2</w:t>
            </w:r>
          </w:p>
        </w:tc>
        <w:tc>
          <w:tcPr>
            <w:tcW w:w="611" w:type="pct"/>
            <w:vAlign w:val="center"/>
          </w:tcPr>
          <w:p w14:paraId="2775663E" w14:textId="77777777" w:rsidR="00F016F4" w:rsidRPr="009C3FB7" w:rsidRDefault="00F016F4" w:rsidP="00F041AA">
            <w:pPr>
              <w:spacing w:line="288" w:lineRule="auto"/>
              <w:jc w:val="center"/>
              <w:rPr>
                <w:rFonts w:ascii="Univers for BP" w:hAnsi="Univers for BP" w:cs="Arial"/>
              </w:rPr>
            </w:pPr>
            <w:r w:rsidRPr="009C3FB7">
              <w:rPr>
                <w:rFonts w:ascii="Univers for BP" w:hAnsi="Univers for BP" w:cs="Arial"/>
              </w:rPr>
              <w:t>Classe I</w:t>
            </w:r>
          </w:p>
        </w:tc>
      </w:tr>
      <w:tr w:rsidR="00F041AA" w:rsidRPr="009C3FB7" w14:paraId="49254F97" w14:textId="77777777" w:rsidTr="004F608E">
        <w:trPr>
          <w:trHeight w:val="60"/>
          <w:jc w:val="center"/>
        </w:trPr>
        <w:tc>
          <w:tcPr>
            <w:tcW w:w="1195" w:type="pct"/>
            <w:vAlign w:val="center"/>
          </w:tcPr>
          <w:p w14:paraId="7CAE2ED1" w14:textId="77777777" w:rsidR="006C2135" w:rsidRPr="009C3FB7" w:rsidRDefault="006C2135" w:rsidP="00CE4C9D">
            <w:pPr>
              <w:spacing w:line="288" w:lineRule="auto"/>
              <w:jc w:val="center"/>
              <w:rPr>
                <w:rFonts w:ascii="Univers for BP" w:hAnsi="Univers for BP" w:cs="Arial"/>
              </w:rPr>
            </w:pPr>
            <w:r w:rsidRPr="009C3FB7">
              <w:rPr>
                <w:rFonts w:ascii="Univers for BP" w:hAnsi="Univers for BP" w:cs="Arial"/>
              </w:rPr>
              <w:t>Sólidos sedimentados nos tanques das embarcações</w:t>
            </w:r>
          </w:p>
        </w:tc>
        <w:tc>
          <w:tcPr>
            <w:tcW w:w="1710" w:type="pct"/>
            <w:vAlign w:val="center"/>
          </w:tcPr>
          <w:p w14:paraId="4146FFBD" w14:textId="77777777" w:rsidR="006C2135" w:rsidRPr="009C3FB7" w:rsidRDefault="006C2135" w:rsidP="00957DB2">
            <w:pPr>
              <w:spacing w:line="288" w:lineRule="auto"/>
              <w:jc w:val="center"/>
              <w:rPr>
                <w:rFonts w:ascii="Univers for BP" w:hAnsi="Univers for BP" w:cs="Arial"/>
              </w:rPr>
            </w:pPr>
            <w:r w:rsidRPr="009C3FB7">
              <w:rPr>
                <w:rFonts w:ascii="Univers for BP" w:hAnsi="Univers for BP" w:cs="Arial"/>
              </w:rPr>
              <w:t>Com FPBNA</w:t>
            </w:r>
          </w:p>
        </w:tc>
        <w:tc>
          <w:tcPr>
            <w:tcW w:w="785" w:type="pct"/>
            <w:vAlign w:val="center"/>
          </w:tcPr>
          <w:p w14:paraId="5BCDBA38" w14:textId="77777777" w:rsidR="006C2135" w:rsidRPr="009C3FB7" w:rsidRDefault="006E56A3" w:rsidP="006C2135">
            <w:pPr>
              <w:spacing w:line="288" w:lineRule="auto"/>
              <w:jc w:val="center"/>
              <w:rPr>
                <w:rFonts w:ascii="Univers for BP" w:hAnsi="Univers for BP" w:cs="Arial"/>
              </w:rPr>
            </w:pPr>
            <w:r w:rsidRPr="009C3FB7">
              <w:rPr>
                <w:rFonts w:ascii="Univers for BP" w:hAnsi="Univers for BP" w:cs="Arial"/>
              </w:rPr>
              <w:t>Semissólido ou sólido</w:t>
            </w:r>
          </w:p>
        </w:tc>
        <w:tc>
          <w:tcPr>
            <w:tcW w:w="699" w:type="pct"/>
            <w:vAlign w:val="center"/>
          </w:tcPr>
          <w:p w14:paraId="7E6DD7E6" w14:textId="77777777" w:rsidR="006C2135" w:rsidRPr="001921F7" w:rsidRDefault="00262657" w:rsidP="00C01F97">
            <w:pPr>
              <w:spacing w:line="288" w:lineRule="auto"/>
              <w:jc w:val="center"/>
              <w:rPr>
                <w:rFonts w:ascii="Univers for BP" w:hAnsi="Univers for BP" w:cs="Arial"/>
                <w:vertAlign w:val="superscript"/>
              </w:rPr>
            </w:pPr>
            <w:r w:rsidRPr="001921F7">
              <w:rPr>
                <w:rFonts w:ascii="Univers for BP" w:hAnsi="Univers for BP" w:cs="Arial"/>
              </w:rPr>
              <w:t>15</w:t>
            </w:r>
            <w:r w:rsidR="007119F0" w:rsidRPr="001921F7">
              <w:rPr>
                <w:rFonts w:ascii="Univers for BP" w:hAnsi="Univers for BP" w:cs="Arial"/>
              </w:rPr>
              <w:t>,0</w:t>
            </w:r>
            <w:r w:rsidR="007119F0" w:rsidRPr="001921F7">
              <w:rPr>
                <w:rFonts w:ascii="Univers for BP" w:hAnsi="Univers for BP" w:cs="Arial"/>
                <w:vertAlign w:val="superscript"/>
              </w:rPr>
              <w:t>2</w:t>
            </w:r>
          </w:p>
        </w:tc>
        <w:tc>
          <w:tcPr>
            <w:tcW w:w="611" w:type="pct"/>
            <w:vAlign w:val="center"/>
          </w:tcPr>
          <w:p w14:paraId="57007F6D" w14:textId="77777777" w:rsidR="006C2135" w:rsidRPr="009C3FB7" w:rsidRDefault="006C2135" w:rsidP="00CE4C9D">
            <w:pPr>
              <w:spacing w:line="288" w:lineRule="auto"/>
              <w:jc w:val="center"/>
              <w:rPr>
                <w:rFonts w:ascii="Univers for BP" w:hAnsi="Univers for BP" w:cs="Arial"/>
              </w:rPr>
            </w:pPr>
            <w:r w:rsidRPr="009C3FB7">
              <w:rPr>
                <w:rFonts w:ascii="Univers for BP" w:hAnsi="Univers for BP" w:cs="Arial"/>
              </w:rPr>
              <w:t>Classe I</w:t>
            </w:r>
          </w:p>
        </w:tc>
      </w:tr>
      <w:tr w:rsidR="00F041AA" w:rsidRPr="009C3FB7" w14:paraId="728E8F50" w14:textId="77777777" w:rsidTr="004F608E">
        <w:trPr>
          <w:trHeight w:val="60"/>
          <w:jc w:val="center"/>
        </w:trPr>
        <w:tc>
          <w:tcPr>
            <w:tcW w:w="1195" w:type="pct"/>
            <w:vAlign w:val="center"/>
          </w:tcPr>
          <w:p w14:paraId="376B2946" w14:textId="77777777" w:rsidR="006C2135" w:rsidRPr="009C3FB7" w:rsidRDefault="006C2135" w:rsidP="00CE4C9D">
            <w:pPr>
              <w:spacing w:line="288" w:lineRule="auto"/>
              <w:jc w:val="center"/>
              <w:rPr>
                <w:rFonts w:ascii="Univers for BP" w:hAnsi="Univers for BP" w:cs="Arial"/>
              </w:rPr>
            </w:pPr>
            <w:r w:rsidRPr="009C3FB7">
              <w:rPr>
                <w:rFonts w:ascii="Univers for BP" w:hAnsi="Univers for BP" w:cs="Arial"/>
              </w:rPr>
              <w:lastRenderedPageBreak/>
              <w:t>Granéis sólidos (cimento, baritina, bentonita e calcita)</w:t>
            </w:r>
          </w:p>
        </w:tc>
        <w:tc>
          <w:tcPr>
            <w:tcW w:w="1710" w:type="pct"/>
            <w:vAlign w:val="center"/>
          </w:tcPr>
          <w:p w14:paraId="251B3EF8" w14:textId="77777777" w:rsidR="006C2135" w:rsidRPr="009C3FB7" w:rsidRDefault="006C2135" w:rsidP="00957DB2">
            <w:pPr>
              <w:spacing w:line="288" w:lineRule="auto"/>
              <w:jc w:val="center"/>
              <w:rPr>
                <w:rFonts w:ascii="Univers for BP" w:hAnsi="Univers for BP" w:cs="Arial"/>
              </w:rPr>
            </w:pPr>
            <w:r w:rsidRPr="009C3FB7">
              <w:rPr>
                <w:rFonts w:ascii="Univers for BP" w:hAnsi="Univers for BP" w:cs="Arial"/>
              </w:rPr>
              <w:t>Volumes mortos dos silos das unidades de perfuração e embarcações</w:t>
            </w:r>
          </w:p>
        </w:tc>
        <w:tc>
          <w:tcPr>
            <w:tcW w:w="785" w:type="pct"/>
            <w:vAlign w:val="center"/>
          </w:tcPr>
          <w:p w14:paraId="214B7016" w14:textId="77777777" w:rsidR="006C2135" w:rsidRPr="009C3FB7" w:rsidRDefault="006E56A3" w:rsidP="006C2135">
            <w:pPr>
              <w:spacing w:line="288" w:lineRule="auto"/>
              <w:jc w:val="center"/>
              <w:rPr>
                <w:rFonts w:ascii="Univers for BP" w:hAnsi="Univers for BP" w:cs="Arial"/>
              </w:rPr>
            </w:pPr>
            <w:r w:rsidRPr="009C3FB7">
              <w:rPr>
                <w:rFonts w:ascii="Univers for BP" w:hAnsi="Univers for BP" w:cs="Arial"/>
              </w:rPr>
              <w:t>Sólido</w:t>
            </w:r>
          </w:p>
        </w:tc>
        <w:tc>
          <w:tcPr>
            <w:tcW w:w="699" w:type="pct"/>
            <w:vAlign w:val="center"/>
          </w:tcPr>
          <w:p w14:paraId="6617B41D" w14:textId="77777777" w:rsidR="006C2135" w:rsidRPr="001921F7" w:rsidRDefault="00262657" w:rsidP="00C01F97">
            <w:pPr>
              <w:spacing w:line="288" w:lineRule="auto"/>
              <w:jc w:val="center"/>
              <w:rPr>
                <w:rFonts w:ascii="Univers for BP" w:hAnsi="Univers for BP" w:cs="Arial"/>
                <w:vertAlign w:val="superscript"/>
              </w:rPr>
            </w:pPr>
            <w:r w:rsidRPr="001921F7">
              <w:rPr>
                <w:rFonts w:ascii="Univers for BP" w:hAnsi="Univers for BP" w:cs="Arial"/>
              </w:rPr>
              <w:t>5</w:t>
            </w:r>
            <w:r w:rsidR="007119F0" w:rsidRPr="001921F7">
              <w:rPr>
                <w:rFonts w:ascii="Univers for BP" w:hAnsi="Univers for BP" w:cs="Arial"/>
              </w:rPr>
              <w:t>,0</w:t>
            </w:r>
            <w:r w:rsidR="007119F0" w:rsidRPr="001921F7">
              <w:rPr>
                <w:rFonts w:ascii="Univers for BP" w:hAnsi="Univers for BP" w:cs="Arial"/>
                <w:vertAlign w:val="superscript"/>
              </w:rPr>
              <w:t>2</w:t>
            </w:r>
          </w:p>
        </w:tc>
        <w:tc>
          <w:tcPr>
            <w:tcW w:w="611" w:type="pct"/>
            <w:vAlign w:val="center"/>
          </w:tcPr>
          <w:p w14:paraId="36659840" w14:textId="77777777" w:rsidR="006C2135" w:rsidRPr="009C3FB7" w:rsidRDefault="006C2135" w:rsidP="00CE4C9D">
            <w:pPr>
              <w:spacing w:line="288" w:lineRule="auto"/>
              <w:jc w:val="center"/>
              <w:rPr>
                <w:rFonts w:ascii="Univers for BP" w:hAnsi="Univers for BP" w:cs="Arial"/>
              </w:rPr>
            </w:pPr>
            <w:r w:rsidRPr="009C3FB7">
              <w:rPr>
                <w:rFonts w:ascii="Univers for BP" w:hAnsi="Univers for BP" w:cs="Arial"/>
              </w:rPr>
              <w:t>Classe IIA</w:t>
            </w:r>
          </w:p>
        </w:tc>
      </w:tr>
    </w:tbl>
    <w:bookmarkEnd w:id="9"/>
    <w:p w14:paraId="621CD583" w14:textId="77777777" w:rsidR="00EC140D" w:rsidRPr="009C3FB7" w:rsidRDefault="002E50E4" w:rsidP="00EC140D">
      <w:pPr>
        <w:rPr>
          <w:rFonts w:ascii="Univers for BP" w:hAnsi="Univers for BP"/>
          <w:sz w:val="16"/>
          <w:szCs w:val="16"/>
          <w:lang w:val="pt-BR"/>
        </w:rPr>
      </w:pPr>
      <w:r>
        <w:rPr>
          <w:rFonts w:ascii="Univers for BP" w:hAnsi="Univers for BP"/>
          <w:sz w:val="16"/>
          <w:szCs w:val="16"/>
          <w:lang w:val="pt-BR"/>
        </w:rPr>
        <w:t>FPBA – Fluido de Perfuração de Base Aquosa; FPBNA – Fluido de Perfuração de Base Não Aquosa; FCBA – Fluido de Completação de Base Aquosa; FCBNA – Fluido de Perfuração de Base não Aquosa</w:t>
      </w:r>
    </w:p>
    <w:p w14:paraId="073800B3" w14:textId="77777777" w:rsidR="00EC140D" w:rsidRPr="009C3FB7" w:rsidRDefault="00EC140D" w:rsidP="00CA14AA">
      <w:pPr>
        <w:spacing w:line="276" w:lineRule="auto"/>
        <w:rPr>
          <w:rFonts w:ascii="Univers for BP" w:hAnsi="Univers for BP"/>
          <w:sz w:val="16"/>
          <w:szCs w:val="16"/>
          <w:lang w:val="pt-BR"/>
        </w:rPr>
      </w:pPr>
    </w:p>
    <w:p w14:paraId="0A7F7B0B" w14:textId="77777777" w:rsidR="00584F27" w:rsidRDefault="00EC140D" w:rsidP="00CA14AA">
      <w:pPr>
        <w:autoSpaceDE w:val="0"/>
        <w:autoSpaceDN w:val="0"/>
        <w:adjustRightInd w:val="0"/>
        <w:spacing w:line="276" w:lineRule="auto"/>
        <w:jc w:val="both"/>
        <w:rPr>
          <w:rFonts w:ascii="Univers for BP" w:hAnsi="Univers for BP" w:cs="Arial"/>
          <w:lang w:val="pt-BR"/>
        </w:rPr>
      </w:pPr>
      <w:r w:rsidRPr="009C3FB7">
        <w:rPr>
          <w:rFonts w:ascii="Univers for BP" w:hAnsi="Univers for BP" w:cs="Arial"/>
          <w:lang w:val="pt-BR"/>
        </w:rPr>
        <w:t>O</w:t>
      </w:r>
      <w:r w:rsidR="00AA7015" w:rsidRPr="009C3FB7">
        <w:rPr>
          <w:rFonts w:ascii="Univers for BP" w:hAnsi="Univers for BP" w:cs="Arial"/>
          <w:lang w:val="pt-BR"/>
        </w:rPr>
        <w:t>s</w:t>
      </w:r>
      <w:r w:rsidRPr="009C3FB7">
        <w:rPr>
          <w:rFonts w:ascii="Univers for BP" w:hAnsi="Univers for BP" w:cs="Arial"/>
          <w:lang w:val="pt-BR"/>
        </w:rPr>
        <w:t xml:space="preserve"> fluido</w:t>
      </w:r>
      <w:r w:rsidR="004E1C66" w:rsidRPr="009C3FB7">
        <w:rPr>
          <w:rFonts w:ascii="Univers for BP" w:hAnsi="Univers for BP" w:cs="Arial"/>
          <w:lang w:val="pt-BR"/>
        </w:rPr>
        <w:t>s</w:t>
      </w:r>
      <w:r w:rsidRPr="009C3FB7">
        <w:rPr>
          <w:rFonts w:ascii="Univers for BP" w:hAnsi="Univers for BP" w:cs="Arial"/>
          <w:lang w:val="pt-BR"/>
        </w:rPr>
        <w:t xml:space="preserve"> de </w:t>
      </w:r>
      <w:r w:rsidR="008805EA" w:rsidRPr="009C3FB7">
        <w:rPr>
          <w:rFonts w:ascii="Univers for BP" w:hAnsi="Univers for BP" w:cs="Arial"/>
          <w:lang w:val="pt-BR"/>
        </w:rPr>
        <w:t>perfuração e complementa</w:t>
      </w:r>
      <w:r w:rsidR="00AA7015" w:rsidRPr="009C3FB7">
        <w:rPr>
          <w:rFonts w:ascii="Univers for BP" w:hAnsi="Univers for BP" w:cs="Arial"/>
          <w:lang w:val="pt-BR"/>
        </w:rPr>
        <w:t>res de</w:t>
      </w:r>
      <w:r w:rsidR="008805EA" w:rsidRPr="009C3FB7">
        <w:rPr>
          <w:rFonts w:ascii="Univers for BP" w:hAnsi="Univers for BP" w:cs="Arial"/>
          <w:lang w:val="pt-BR"/>
        </w:rPr>
        <w:t xml:space="preserve"> </w:t>
      </w:r>
      <w:r w:rsidRPr="009C3FB7">
        <w:rPr>
          <w:rFonts w:ascii="Univers for BP" w:hAnsi="Univers for BP" w:cs="Arial"/>
          <w:lang w:val="pt-BR"/>
        </w:rPr>
        <w:t xml:space="preserve">base aquosa </w:t>
      </w:r>
      <w:r w:rsidR="00CB7FE7" w:rsidRPr="007C1FB5">
        <w:rPr>
          <w:rFonts w:ascii="Univers for BP" w:hAnsi="Univers for BP" w:cs="Arial"/>
          <w:lang w:val="pt-BR"/>
        </w:rPr>
        <w:t>serão uti</w:t>
      </w:r>
      <w:r w:rsidR="00001E74" w:rsidRPr="007C1FB5">
        <w:rPr>
          <w:rFonts w:ascii="Univers for BP" w:hAnsi="Univers for BP" w:cs="Arial"/>
          <w:lang w:val="pt-BR"/>
        </w:rPr>
        <w:t>li</w:t>
      </w:r>
      <w:r w:rsidR="00CB7FE7" w:rsidRPr="007C1FB5">
        <w:rPr>
          <w:rFonts w:ascii="Univers for BP" w:hAnsi="Univers for BP" w:cs="Arial"/>
          <w:lang w:val="pt-BR"/>
        </w:rPr>
        <w:t>zados</w:t>
      </w:r>
      <w:r w:rsidR="00CB7FE7">
        <w:rPr>
          <w:rFonts w:ascii="Univers for BP" w:hAnsi="Univers for BP" w:cs="Arial"/>
          <w:lang w:val="pt-BR"/>
        </w:rPr>
        <w:t xml:space="preserve"> apenas nas </w:t>
      </w:r>
      <w:r w:rsidR="00407B44">
        <w:rPr>
          <w:rFonts w:ascii="Univers for BP" w:hAnsi="Univers for BP" w:cs="Arial"/>
          <w:lang w:val="pt-BR"/>
        </w:rPr>
        <w:t>fases sem retorno à superfície</w:t>
      </w:r>
      <w:r w:rsidRPr="009C3FB7">
        <w:rPr>
          <w:rFonts w:ascii="Univers for BP" w:hAnsi="Univers for BP" w:cs="Arial"/>
          <w:lang w:val="pt-BR"/>
        </w:rPr>
        <w:t xml:space="preserve">. </w:t>
      </w:r>
    </w:p>
    <w:p w14:paraId="57A00852" w14:textId="77777777" w:rsidR="00584F27" w:rsidRDefault="00584F27" w:rsidP="00CA14AA">
      <w:pPr>
        <w:autoSpaceDE w:val="0"/>
        <w:autoSpaceDN w:val="0"/>
        <w:adjustRightInd w:val="0"/>
        <w:spacing w:line="276" w:lineRule="auto"/>
        <w:jc w:val="both"/>
        <w:rPr>
          <w:rFonts w:ascii="Univers for BP" w:hAnsi="Univers for BP" w:cs="Arial"/>
          <w:lang w:val="pt-BR"/>
        </w:rPr>
      </w:pPr>
    </w:p>
    <w:p w14:paraId="316C1BE4" w14:textId="77777777" w:rsidR="00EC140D" w:rsidRPr="009C3FB7" w:rsidRDefault="00EC140D" w:rsidP="00CA14AA">
      <w:pPr>
        <w:autoSpaceDE w:val="0"/>
        <w:autoSpaceDN w:val="0"/>
        <w:adjustRightInd w:val="0"/>
        <w:spacing w:line="276" w:lineRule="auto"/>
        <w:jc w:val="both"/>
        <w:rPr>
          <w:rFonts w:ascii="Univers for BP" w:hAnsi="Univers for BP" w:cs="Arial"/>
          <w:lang w:val="pt-BR"/>
        </w:rPr>
      </w:pPr>
      <w:r w:rsidRPr="009C3FB7">
        <w:rPr>
          <w:rFonts w:ascii="Univers for BP" w:hAnsi="Univers for BP" w:cs="Arial"/>
          <w:lang w:val="pt-BR"/>
        </w:rPr>
        <w:t>Já o</w:t>
      </w:r>
      <w:r w:rsidR="00AA7015" w:rsidRPr="009C3FB7">
        <w:rPr>
          <w:rFonts w:ascii="Univers for BP" w:hAnsi="Univers for BP" w:cs="Arial"/>
          <w:lang w:val="pt-BR"/>
        </w:rPr>
        <w:t>s</w:t>
      </w:r>
      <w:r w:rsidRPr="009C3FB7">
        <w:rPr>
          <w:rFonts w:ascii="Univers for BP" w:hAnsi="Univers for BP" w:cs="Arial"/>
          <w:lang w:val="pt-BR"/>
        </w:rPr>
        <w:t xml:space="preserve"> fluido</w:t>
      </w:r>
      <w:r w:rsidR="00AA7015" w:rsidRPr="009C3FB7">
        <w:rPr>
          <w:rFonts w:ascii="Univers for BP" w:hAnsi="Univers for BP" w:cs="Arial"/>
          <w:lang w:val="pt-BR"/>
        </w:rPr>
        <w:t>s</w:t>
      </w:r>
      <w:r w:rsidRPr="009C3FB7">
        <w:rPr>
          <w:rFonts w:ascii="Univers for BP" w:hAnsi="Univers for BP" w:cs="Arial"/>
          <w:lang w:val="pt-BR"/>
        </w:rPr>
        <w:t xml:space="preserve"> de base não aquosa </w:t>
      </w:r>
      <w:r w:rsidR="006B02D8" w:rsidRPr="009C3FB7">
        <w:rPr>
          <w:rFonts w:ascii="Univers for BP" w:hAnsi="Univers for BP" w:cs="Arial"/>
          <w:lang w:val="pt-BR"/>
        </w:rPr>
        <w:t>não contaminado</w:t>
      </w:r>
      <w:r w:rsidR="00407B44">
        <w:rPr>
          <w:rFonts w:ascii="Univers for BP" w:hAnsi="Univers for BP" w:cs="Arial"/>
          <w:lang w:val="pt-BR"/>
        </w:rPr>
        <w:t>s</w:t>
      </w:r>
      <w:r w:rsidR="006B02D8" w:rsidRPr="009C3FB7">
        <w:rPr>
          <w:rFonts w:ascii="Univers for BP" w:hAnsi="Univers for BP" w:cs="Arial"/>
          <w:lang w:val="pt-BR"/>
        </w:rPr>
        <w:t xml:space="preserve"> com óleo livre </w:t>
      </w:r>
      <w:r w:rsidRPr="009C3FB7">
        <w:rPr>
          <w:rFonts w:ascii="Univers for BP" w:hAnsi="Univers for BP" w:cs="Arial"/>
          <w:lang w:val="pt-BR"/>
        </w:rPr>
        <w:t>ser</w:t>
      </w:r>
      <w:r w:rsidR="00407B44">
        <w:rPr>
          <w:rFonts w:ascii="Univers for BP" w:hAnsi="Univers for BP" w:cs="Arial"/>
          <w:lang w:val="pt-BR"/>
        </w:rPr>
        <w:t>ão</w:t>
      </w:r>
      <w:r w:rsidRPr="009C3FB7">
        <w:rPr>
          <w:rFonts w:ascii="Univers for BP" w:hAnsi="Univers for BP" w:cs="Arial"/>
          <w:lang w:val="pt-BR"/>
        </w:rPr>
        <w:t xml:space="preserve"> reutilizado</w:t>
      </w:r>
      <w:r w:rsidR="00407B44">
        <w:rPr>
          <w:rFonts w:ascii="Univers for BP" w:hAnsi="Univers for BP" w:cs="Arial"/>
          <w:lang w:val="pt-BR"/>
        </w:rPr>
        <w:t>s</w:t>
      </w:r>
      <w:r w:rsidRPr="009C3FB7">
        <w:rPr>
          <w:rFonts w:ascii="Univers for BP" w:hAnsi="Univers for BP" w:cs="Arial"/>
          <w:lang w:val="pt-BR"/>
        </w:rPr>
        <w:t>, podendo ser retornado</w:t>
      </w:r>
      <w:r w:rsidR="00407B44">
        <w:rPr>
          <w:rFonts w:ascii="Univers for BP" w:hAnsi="Univers for BP" w:cs="Arial"/>
          <w:lang w:val="pt-BR"/>
        </w:rPr>
        <w:t>s</w:t>
      </w:r>
      <w:r w:rsidRPr="009C3FB7">
        <w:rPr>
          <w:rFonts w:ascii="Univers for BP" w:hAnsi="Univers for BP" w:cs="Arial"/>
          <w:lang w:val="pt-BR"/>
        </w:rPr>
        <w:t xml:space="preserve"> ao fabricante ou utilizado</w:t>
      </w:r>
      <w:r w:rsidR="00407B44">
        <w:rPr>
          <w:rFonts w:ascii="Univers for BP" w:hAnsi="Univers for BP" w:cs="Arial"/>
          <w:lang w:val="pt-BR"/>
        </w:rPr>
        <w:t>s</w:t>
      </w:r>
      <w:r w:rsidRPr="009C3FB7">
        <w:rPr>
          <w:rFonts w:ascii="Univers for BP" w:hAnsi="Univers for BP" w:cs="Arial"/>
          <w:lang w:val="pt-BR"/>
        </w:rPr>
        <w:t xml:space="preserve"> em outra atividade</w:t>
      </w:r>
      <w:r w:rsidR="00407B44">
        <w:rPr>
          <w:rFonts w:ascii="Univers for BP" w:hAnsi="Univers for BP" w:cs="Arial"/>
          <w:lang w:val="pt-BR"/>
        </w:rPr>
        <w:t xml:space="preserve"> desde que não estejam contaminados com óleo da formação</w:t>
      </w:r>
      <w:r w:rsidRPr="009C3FB7">
        <w:rPr>
          <w:rFonts w:ascii="Univers for BP" w:hAnsi="Univers for BP" w:cs="Arial"/>
          <w:lang w:val="pt-BR"/>
        </w:rPr>
        <w:t xml:space="preserve">. </w:t>
      </w:r>
      <w:r w:rsidR="00407B44">
        <w:rPr>
          <w:rFonts w:ascii="Univers for BP" w:hAnsi="Univers for BP" w:cs="Arial"/>
          <w:lang w:val="pt-BR"/>
        </w:rPr>
        <w:t xml:space="preserve">A possibilidade de contaminação de fluidos de base não aquosa por óleo da formação deverá ser verificada ainda no navio sonda, antes de sua transferência para os tanques das embarcações de apoio. </w:t>
      </w:r>
      <w:r w:rsidRPr="009C3FB7">
        <w:rPr>
          <w:rFonts w:ascii="Univers for BP" w:hAnsi="Univers for BP" w:cs="Arial"/>
          <w:lang w:val="pt-BR"/>
        </w:rPr>
        <w:t xml:space="preserve">Caso haja excedente de </w:t>
      </w:r>
      <w:r w:rsidR="00AA7015" w:rsidRPr="009C3FB7">
        <w:rPr>
          <w:rFonts w:ascii="Univers for BP" w:hAnsi="Univers for BP" w:cs="Arial"/>
          <w:lang w:val="pt-BR"/>
        </w:rPr>
        <w:t>pasta de</w:t>
      </w:r>
      <w:r w:rsidR="00C01F97" w:rsidRPr="009C3FB7">
        <w:rPr>
          <w:rFonts w:ascii="Univers for BP" w:hAnsi="Univers for BP" w:cs="Arial"/>
          <w:lang w:val="pt-BR"/>
        </w:rPr>
        <w:t xml:space="preserve"> </w:t>
      </w:r>
      <w:r w:rsidRPr="009C3FB7">
        <w:rPr>
          <w:rFonts w:ascii="Univers for BP" w:hAnsi="Univers for BP" w:cs="Arial"/>
          <w:lang w:val="pt-BR"/>
        </w:rPr>
        <w:t xml:space="preserve">cimento, </w:t>
      </w:r>
      <w:r w:rsidR="00407B44">
        <w:rPr>
          <w:rFonts w:ascii="Univers for BP" w:hAnsi="Univers for BP" w:cs="Arial"/>
          <w:lang w:val="pt-BR"/>
        </w:rPr>
        <w:t xml:space="preserve">ele </w:t>
      </w:r>
      <w:r w:rsidRPr="009C3FB7">
        <w:rPr>
          <w:rFonts w:ascii="Univers for BP" w:hAnsi="Univers for BP" w:cs="Arial"/>
          <w:lang w:val="pt-BR"/>
        </w:rPr>
        <w:t>será preferencialmente retornado ao fabricante ou utilizado em outra atividade.</w:t>
      </w:r>
    </w:p>
    <w:p w14:paraId="1B76B519" w14:textId="77777777" w:rsidR="00EF4CB9" w:rsidRPr="009C3FB7" w:rsidRDefault="00EF4CB9" w:rsidP="00CD6785">
      <w:pPr>
        <w:pStyle w:val="Heading1"/>
        <w:numPr>
          <w:ilvl w:val="0"/>
          <w:numId w:val="28"/>
        </w:numPr>
        <w:rPr>
          <w:rFonts w:ascii="Univers for BP" w:eastAsia="Times New Roman" w:hAnsi="Univers for BP"/>
          <w:b/>
          <w:color w:val="auto"/>
          <w:lang w:val="pt-BR"/>
        </w:rPr>
      </w:pPr>
      <w:bookmarkStart w:id="10" w:name="_Toc523910593"/>
      <w:bookmarkEnd w:id="6"/>
      <w:r w:rsidRPr="009C3FB7">
        <w:rPr>
          <w:rFonts w:ascii="Univers for BP" w:eastAsia="Times New Roman" w:hAnsi="Univers for BP"/>
          <w:b/>
          <w:color w:val="auto"/>
          <w:lang w:val="pt-BR"/>
        </w:rPr>
        <w:t>Respons</w:t>
      </w:r>
      <w:r w:rsidR="00F60569" w:rsidRPr="009C3FB7">
        <w:rPr>
          <w:rFonts w:ascii="Univers for BP" w:eastAsia="Times New Roman" w:hAnsi="Univers for BP"/>
          <w:b/>
          <w:color w:val="auto"/>
          <w:lang w:val="pt-BR"/>
        </w:rPr>
        <w:t>abilidades</w:t>
      </w:r>
      <w:bookmarkEnd w:id="10"/>
    </w:p>
    <w:p w14:paraId="340E4D8F" w14:textId="77777777" w:rsidR="00257F14" w:rsidRPr="009C3FB7" w:rsidRDefault="00257F14" w:rsidP="00257F14">
      <w:pPr>
        <w:ind w:left="720"/>
        <w:rPr>
          <w:rFonts w:ascii="Univers for BP" w:eastAsia="Times New Roman" w:hAnsi="Univers for BP"/>
          <w:lang w:val="pt-BR"/>
        </w:rPr>
      </w:pPr>
    </w:p>
    <w:p w14:paraId="23C239BF" w14:textId="77777777" w:rsidR="004D3BF9" w:rsidRPr="009C3FB7" w:rsidRDefault="004D3BF9" w:rsidP="00CA14AA">
      <w:pPr>
        <w:spacing w:line="276" w:lineRule="auto"/>
        <w:jc w:val="both"/>
        <w:rPr>
          <w:rFonts w:ascii="Univers for BP" w:hAnsi="Univers for BP"/>
          <w:bCs/>
          <w:lang w:val="pt-BR"/>
        </w:rPr>
      </w:pPr>
      <w:r w:rsidRPr="009C3FB7">
        <w:rPr>
          <w:rFonts w:ascii="Univers for BP" w:hAnsi="Univers for BP"/>
          <w:bCs/>
          <w:lang w:val="pt-BR"/>
        </w:rPr>
        <w:t xml:space="preserve">A cadeia de gerenciamento de resíduos contempla todas as etapas decorridas desde a sua geração até a adequada destinação final em terra, incluindo o </w:t>
      </w:r>
      <w:r w:rsidR="00ED23E2" w:rsidRPr="009C3FB7">
        <w:rPr>
          <w:rFonts w:ascii="Univers for BP" w:hAnsi="Univers for BP"/>
          <w:bCs/>
          <w:lang w:val="pt-BR"/>
        </w:rPr>
        <w:t xml:space="preserve">armazenamento temporário na unidade marítima, o </w:t>
      </w:r>
      <w:r w:rsidRPr="009C3FB7">
        <w:rPr>
          <w:rFonts w:ascii="Univers for BP" w:hAnsi="Univers for BP"/>
          <w:bCs/>
          <w:lang w:val="pt-BR"/>
        </w:rPr>
        <w:t xml:space="preserve">transporte marítimo, o desembarque/recebimento pela </w:t>
      </w:r>
      <w:r w:rsidR="00391D98" w:rsidRPr="009C3FB7">
        <w:rPr>
          <w:rFonts w:ascii="Univers for BP" w:hAnsi="Univers for BP"/>
          <w:bCs/>
          <w:lang w:val="pt-BR"/>
        </w:rPr>
        <w:t>base p</w:t>
      </w:r>
      <w:r w:rsidRPr="009C3FB7">
        <w:rPr>
          <w:rFonts w:ascii="Univers for BP" w:hAnsi="Univers for BP"/>
          <w:bCs/>
          <w:lang w:val="pt-BR"/>
        </w:rPr>
        <w:t xml:space="preserve">ortuária e o transporte terrestre até </w:t>
      </w:r>
      <w:r w:rsidR="00473F6B" w:rsidRPr="009C3FB7">
        <w:rPr>
          <w:rFonts w:ascii="Univers for BP" w:hAnsi="Univers for BP"/>
          <w:bCs/>
          <w:lang w:val="pt-BR"/>
        </w:rPr>
        <w:t>a destinação</w:t>
      </w:r>
      <w:r w:rsidR="00923D76" w:rsidRPr="009C3FB7">
        <w:rPr>
          <w:rFonts w:ascii="Univers for BP" w:hAnsi="Univers for BP"/>
          <w:bCs/>
          <w:lang w:val="pt-BR"/>
        </w:rPr>
        <w:t xml:space="preserve"> final e/ou tratamento</w:t>
      </w:r>
      <w:r w:rsidR="00473F6B" w:rsidRPr="009C3FB7">
        <w:rPr>
          <w:rFonts w:ascii="Univers for BP" w:hAnsi="Univers for BP"/>
          <w:bCs/>
          <w:lang w:val="pt-BR"/>
        </w:rPr>
        <w:t xml:space="preserve"> </w:t>
      </w:r>
      <w:r w:rsidRPr="009C3FB7">
        <w:rPr>
          <w:rFonts w:ascii="Univers for BP" w:hAnsi="Univers for BP"/>
          <w:bCs/>
          <w:lang w:val="pt-BR"/>
        </w:rPr>
        <w:t xml:space="preserve">final </w:t>
      </w:r>
      <w:r w:rsidR="00407B44">
        <w:rPr>
          <w:rFonts w:ascii="Univers for BP" w:hAnsi="Univers for BP"/>
          <w:bCs/>
          <w:lang w:val="pt-BR"/>
        </w:rPr>
        <w:t xml:space="preserve">em terra </w:t>
      </w:r>
      <w:r w:rsidRPr="009C3FB7">
        <w:rPr>
          <w:rFonts w:ascii="Univers for BP" w:hAnsi="Univers for BP"/>
          <w:bCs/>
          <w:lang w:val="pt-BR"/>
        </w:rPr>
        <w:t xml:space="preserve">(Figura </w:t>
      </w:r>
      <w:r w:rsidR="005A39BC" w:rsidRPr="009C3FB7">
        <w:rPr>
          <w:rFonts w:ascii="Univers for BP" w:hAnsi="Univers for BP"/>
          <w:bCs/>
          <w:lang w:val="pt-BR"/>
        </w:rPr>
        <w:t>1</w:t>
      </w:r>
      <w:r w:rsidRPr="009C3FB7">
        <w:rPr>
          <w:rFonts w:ascii="Univers for BP" w:hAnsi="Univers for BP"/>
          <w:bCs/>
          <w:lang w:val="pt-BR"/>
        </w:rPr>
        <w:t xml:space="preserve">). </w:t>
      </w:r>
    </w:p>
    <w:p w14:paraId="6D2E2335" w14:textId="77777777" w:rsidR="00391D98" w:rsidRPr="009C3FB7" w:rsidRDefault="00391D98" w:rsidP="00CA14AA">
      <w:pPr>
        <w:spacing w:line="276" w:lineRule="auto"/>
        <w:jc w:val="both"/>
        <w:rPr>
          <w:rFonts w:ascii="Univers for BP" w:hAnsi="Univers for BP"/>
          <w:bCs/>
          <w:lang w:val="pt-BR"/>
        </w:rPr>
      </w:pPr>
    </w:p>
    <w:p w14:paraId="1E09ABC1" w14:textId="77777777" w:rsidR="005A39BC" w:rsidRPr="009C3FB7" w:rsidRDefault="00391D98" w:rsidP="00CA14AA">
      <w:pPr>
        <w:keepNext/>
        <w:spacing w:line="276" w:lineRule="auto"/>
        <w:jc w:val="both"/>
        <w:rPr>
          <w:rFonts w:ascii="Univers for BP" w:hAnsi="Univers for BP"/>
        </w:rPr>
      </w:pPr>
      <w:r w:rsidRPr="009C3FB7">
        <w:rPr>
          <w:rFonts w:ascii="Univers for BP" w:hAnsi="Univers for BP"/>
          <w:bCs/>
          <w:noProof/>
          <w:lang w:val="pt-BR" w:eastAsia="pt-BR"/>
        </w:rPr>
        <w:drawing>
          <wp:inline distT="0" distB="0" distL="0" distR="0" wp14:anchorId="4D523F0C" wp14:editId="67497C29">
            <wp:extent cx="5907405" cy="1724025"/>
            <wp:effectExtent l="0" t="0" r="17145" b="28575"/>
            <wp:docPr id="10" name="Diagrama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740EDC8F" w14:textId="77777777" w:rsidR="00391D98" w:rsidRPr="009C3FB7" w:rsidRDefault="005A39BC" w:rsidP="00CA14AA">
      <w:pPr>
        <w:pStyle w:val="Caption"/>
        <w:spacing w:line="276" w:lineRule="auto"/>
        <w:jc w:val="both"/>
        <w:rPr>
          <w:rFonts w:ascii="Univers for BP" w:hAnsi="Univers for BP"/>
          <w:bCs/>
          <w:i w:val="0"/>
          <w:color w:val="auto"/>
          <w:lang w:val="pt-BR"/>
        </w:rPr>
      </w:pPr>
      <w:r w:rsidRPr="009C3FB7">
        <w:rPr>
          <w:rFonts w:ascii="Univers for BP" w:hAnsi="Univers for BP"/>
          <w:i w:val="0"/>
          <w:color w:val="auto"/>
          <w:lang w:val="pt-BR"/>
        </w:rPr>
        <w:t xml:space="preserve">Figura </w:t>
      </w:r>
      <w:r w:rsidRPr="009C3FB7">
        <w:rPr>
          <w:rFonts w:ascii="Univers for BP" w:hAnsi="Univers for BP"/>
          <w:i w:val="0"/>
          <w:color w:val="auto"/>
        </w:rPr>
        <w:fldChar w:fldCharType="begin"/>
      </w:r>
      <w:r w:rsidRPr="009C3FB7">
        <w:rPr>
          <w:rFonts w:ascii="Univers for BP" w:hAnsi="Univers for BP"/>
          <w:i w:val="0"/>
          <w:color w:val="auto"/>
          <w:lang w:val="pt-BR"/>
        </w:rPr>
        <w:instrText xml:space="preserve"> SEQ Figura \* ARABIC </w:instrText>
      </w:r>
      <w:r w:rsidRPr="009C3FB7">
        <w:rPr>
          <w:rFonts w:ascii="Univers for BP" w:hAnsi="Univers for BP"/>
          <w:i w:val="0"/>
          <w:color w:val="auto"/>
        </w:rPr>
        <w:fldChar w:fldCharType="separate"/>
      </w:r>
      <w:r w:rsidR="00B558F4">
        <w:rPr>
          <w:rFonts w:ascii="Univers for BP" w:hAnsi="Univers for BP"/>
          <w:i w:val="0"/>
          <w:noProof/>
          <w:color w:val="auto"/>
          <w:lang w:val="pt-BR"/>
        </w:rPr>
        <w:t>1</w:t>
      </w:r>
      <w:r w:rsidRPr="009C3FB7">
        <w:rPr>
          <w:rFonts w:ascii="Univers for BP" w:hAnsi="Univers for BP"/>
          <w:i w:val="0"/>
          <w:color w:val="auto"/>
        </w:rPr>
        <w:fldChar w:fldCharType="end"/>
      </w:r>
      <w:r w:rsidRPr="009C3FB7">
        <w:rPr>
          <w:rFonts w:ascii="Univers for BP" w:hAnsi="Univers for BP"/>
          <w:i w:val="0"/>
          <w:color w:val="auto"/>
          <w:lang w:val="pt-BR"/>
        </w:rPr>
        <w:t>: Cadeia do gerenciamento de resíduos</w:t>
      </w:r>
    </w:p>
    <w:p w14:paraId="793044CB" w14:textId="77777777" w:rsidR="00391D98" w:rsidRPr="009C3FB7" w:rsidRDefault="00391D98" w:rsidP="00CA14AA">
      <w:pPr>
        <w:spacing w:line="276" w:lineRule="auto"/>
        <w:jc w:val="both"/>
        <w:rPr>
          <w:rFonts w:ascii="Univers for BP" w:hAnsi="Univers for BP"/>
          <w:bCs/>
          <w:lang w:val="pt-BR"/>
        </w:rPr>
      </w:pPr>
    </w:p>
    <w:p w14:paraId="4BCC20D9" w14:textId="77777777" w:rsidR="004D3BF9" w:rsidRPr="009C3FB7" w:rsidRDefault="004D3BF9" w:rsidP="00CA14AA">
      <w:pPr>
        <w:spacing w:line="276" w:lineRule="auto"/>
        <w:jc w:val="both"/>
        <w:rPr>
          <w:rFonts w:ascii="Univers for BP" w:hAnsi="Univers for BP"/>
          <w:bCs/>
          <w:lang w:val="pt-BR"/>
        </w:rPr>
      </w:pPr>
      <w:r w:rsidRPr="007C1FB5">
        <w:rPr>
          <w:rFonts w:ascii="Univers for BP" w:hAnsi="Univers for BP"/>
          <w:bCs/>
          <w:lang w:val="pt-BR"/>
        </w:rPr>
        <w:t>Todas as etapas da cadeia d</w:t>
      </w:r>
      <w:r w:rsidR="00407B44" w:rsidRPr="007C1FB5">
        <w:rPr>
          <w:rFonts w:ascii="Univers for BP" w:hAnsi="Univers for BP"/>
          <w:bCs/>
          <w:lang w:val="pt-BR"/>
        </w:rPr>
        <w:t>o</w:t>
      </w:r>
      <w:r w:rsidRPr="007C1FB5">
        <w:rPr>
          <w:rFonts w:ascii="Univers for BP" w:hAnsi="Univers for BP"/>
          <w:bCs/>
          <w:lang w:val="pt-BR"/>
        </w:rPr>
        <w:t xml:space="preserve"> gerenciamento de resíduos </w:t>
      </w:r>
      <w:r w:rsidR="00407B44" w:rsidRPr="007C1FB5">
        <w:rPr>
          <w:rFonts w:ascii="Univers for BP" w:hAnsi="Univers for BP"/>
          <w:bCs/>
          <w:lang w:val="pt-BR"/>
        </w:rPr>
        <w:t>de perfuração contemplados pelo presente PGR de perfuração</w:t>
      </w:r>
      <w:r w:rsidR="00407B44">
        <w:rPr>
          <w:rFonts w:ascii="Univers for BP" w:hAnsi="Univers for BP"/>
          <w:bCs/>
          <w:lang w:val="pt-BR"/>
        </w:rPr>
        <w:t xml:space="preserve"> </w:t>
      </w:r>
      <w:r w:rsidR="00C8019D" w:rsidRPr="009C3FB7">
        <w:rPr>
          <w:rFonts w:ascii="Univers for BP" w:hAnsi="Univers for BP"/>
          <w:bCs/>
          <w:lang w:val="pt-BR"/>
        </w:rPr>
        <w:t xml:space="preserve">irão </w:t>
      </w:r>
      <w:r w:rsidRPr="009C3FB7">
        <w:rPr>
          <w:rFonts w:ascii="Univers for BP" w:hAnsi="Univers for BP"/>
          <w:bCs/>
          <w:lang w:val="pt-BR"/>
        </w:rPr>
        <w:t xml:space="preserve">gerar registros que garantam </w:t>
      </w:r>
      <w:r w:rsidR="00407B44">
        <w:rPr>
          <w:rFonts w:ascii="Univers for BP" w:hAnsi="Univers for BP"/>
          <w:bCs/>
          <w:lang w:val="pt-BR"/>
        </w:rPr>
        <w:t xml:space="preserve">sua </w:t>
      </w:r>
      <w:r w:rsidRPr="009C3FB7">
        <w:rPr>
          <w:rFonts w:ascii="Univers for BP" w:hAnsi="Univers for BP"/>
          <w:bCs/>
          <w:lang w:val="pt-BR"/>
        </w:rPr>
        <w:t>rastreabilidade ao longo da cadeia.</w:t>
      </w:r>
      <w:r w:rsidR="000D515E" w:rsidRPr="009C3FB7">
        <w:rPr>
          <w:rFonts w:ascii="Univers for BP" w:hAnsi="Univers for BP"/>
          <w:bCs/>
          <w:lang w:val="pt-BR"/>
        </w:rPr>
        <w:t xml:space="preserve"> </w:t>
      </w:r>
      <w:r w:rsidRPr="009C3FB7">
        <w:rPr>
          <w:rFonts w:ascii="Univers for BP" w:eastAsia="Times New Roman" w:hAnsi="Univers for BP"/>
          <w:lang w:val="pt-BR"/>
        </w:rPr>
        <w:t>Abaixo descrevemos as responsabilidades de cada agente envolvido na cadeia de gerenciamento de resíduos:</w:t>
      </w:r>
    </w:p>
    <w:p w14:paraId="7114FD78" w14:textId="77777777" w:rsidR="004D3BF9" w:rsidRPr="009C3FB7" w:rsidRDefault="004D3BF9" w:rsidP="00CA14AA">
      <w:pPr>
        <w:spacing w:line="276" w:lineRule="auto"/>
        <w:ind w:left="720"/>
        <w:rPr>
          <w:rFonts w:ascii="Univers for BP" w:eastAsia="Times New Roman" w:hAnsi="Univers for BP"/>
          <w:lang w:val="pt-BR"/>
        </w:rPr>
      </w:pPr>
    </w:p>
    <w:p w14:paraId="4D4CE03A" w14:textId="77777777" w:rsidR="00257F14" w:rsidRPr="009C3FB7" w:rsidRDefault="00257F14" w:rsidP="00CA14AA">
      <w:pPr>
        <w:pStyle w:val="ListParagraph"/>
        <w:numPr>
          <w:ilvl w:val="1"/>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lastRenderedPageBreak/>
        <w:t xml:space="preserve">Gerador </w:t>
      </w:r>
    </w:p>
    <w:p w14:paraId="1942DFD3" w14:textId="77777777" w:rsidR="000D515E" w:rsidRPr="009C3FB7" w:rsidRDefault="000D515E" w:rsidP="00CA14AA">
      <w:pPr>
        <w:spacing w:line="276" w:lineRule="auto"/>
        <w:jc w:val="both"/>
        <w:rPr>
          <w:rFonts w:ascii="Univers for BP" w:eastAsia="Times New Roman" w:hAnsi="Univers for BP"/>
          <w:lang w:val="pt-BR"/>
        </w:rPr>
      </w:pPr>
    </w:p>
    <w:p w14:paraId="35915175" w14:textId="77777777" w:rsidR="008A700A" w:rsidRDefault="00257F14"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É o agente que produz o resíduo. </w:t>
      </w:r>
      <w:r w:rsidR="004D3BF9" w:rsidRPr="009C3FB7">
        <w:rPr>
          <w:rFonts w:ascii="Univers for BP" w:eastAsia="Times New Roman" w:hAnsi="Univers for BP"/>
          <w:lang w:val="pt-BR"/>
        </w:rPr>
        <w:t>No caso dos resíduos de perfuração o</w:t>
      </w:r>
      <w:r w:rsidR="008A700A" w:rsidRPr="009C3FB7">
        <w:rPr>
          <w:rFonts w:ascii="Univers for BP" w:eastAsia="Times New Roman" w:hAnsi="Univers for BP"/>
          <w:lang w:val="pt-BR"/>
        </w:rPr>
        <w:t xml:space="preserve"> gerador </w:t>
      </w:r>
      <w:r w:rsidR="004D3BF9" w:rsidRPr="009C3FB7">
        <w:rPr>
          <w:rFonts w:ascii="Univers for BP" w:eastAsia="Times New Roman" w:hAnsi="Univers for BP"/>
          <w:lang w:val="pt-BR"/>
        </w:rPr>
        <w:t xml:space="preserve">é a </w:t>
      </w:r>
      <w:r w:rsidR="00972CA1">
        <w:rPr>
          <w:rFonts w:ascii="Univers for BP" w:eastAsia="Times New Roman" w:hAnsi="Univers for BP"/>
          <w:lang w:val="pt-BR"/>
        </w:rPr>
        <w:t>u</w:t>
      </w:r>
      <w:r w:rsidR="008A700A" w:rsidRPr="009C3FB7">
        <w:rPr>
          <w:rFonts w:ascii="Univers for BP" w:eastAsia="Times New Roman" w:hAnsi="Univers for BP"/>
          <w:lang w:val="pt-BR"/>
        </w:rPr>
        <w:t xml:space="preserve">nidade </w:t>
      </w:r>
      <w:r w:rsidR="00972CA1">
        <w:rPr>
          <w:rFonts w:ascii="Univers for BP" w:eastAsia="Times New Roman" w:hAnsi="Univers for BP"/>
          <w:lang w:val="pt-BR"/>
        </w:rPr>
        <w:t>m</w:t>
      </w:r>
      <w:r w:rsidR="008A700A" w:rsidRPr="009C3FB7">
        <w:rPr>
          <w:rFonts w:ascii="Univers for BP" w:eastAsia="Times New Roman" w:hAnsi="Univers for BP"/>
          <w:lang w:val="pt-BR"/>
        </w:rPr>
        <w:t xml:space="preserve">arítima </w:t>
      </w:r>
      <w:r w:rsidR="000D515E" w:rsidRPr="009C3FB7">
        <w:rPr>
          <w:rFonts w:ascii="Univers for BP" w:eastAsia="Times New Roman" w:hAnsi="Univers for BP"/>
          <w:lang w:val="pt-BR"/>
        </w:rPr>
        <w:t>(</w:t>
      </w:r>
      <w:r w:rsidR="00407B44">
        <w:rPr>
          <w:rFonts w:ascii="Univers for BP" w:eastAsia="Times New Roman" w:hAnsi="Univers for BP"/>
          <w:lang w:val="pt-BR"/>
        </w:rPr>
        <w:t>navio sonda</w:t>
      </w:r>
      <w:r w:rsidR="008A700A" w:rsidRPr="009C3FB7">
        <w:rPr>
          <w:rFonts w:ascii="Univers for BP" w:eastAsia="Times New Roman" w:hAnsi="Univers for BP"/>
          <w:lang w:val="pt-BR"/>
        </w:rPr>
        <w:t>)</w:t>
      </w:r>
      <w:r w:rsidR="004D3BF9" w:rsidRPr="009C3FB7">
        <w:rPr>
          <w:rFonts w:ascii="Univers for BP" w:eastAsia="Times New Roman" w:hAnsi="Univers for BP"/>
          <w:lang w:val="pt-BR"/>
        </w:rPr>
        <w:t xml:space="preserve"> cujas responsabilidades </w:t>
      </w:r>
      <w:r w:rsidR="008A700A" w:rsidRPr="009C3FB7">
        <w:rPr>
          <w:rFonts w:ascii="Univers for BP" w:eastAsia="Times New Roman" w:hAnsi="Univers for BP"/>
          <w:lang w:val="pt-BR"/>
        </w:rPr>
        <w:t xml:space="preserve">são: </w:t>
      </w:r>
    </w:p>
    <w:p w14:paraId="22EECB00" w14:textId="77777777" w:rsidR="00584F27" w:rsidRPr="009C3FB7" w:rsidRDefault="00584F27" w:rsidP="00CA14AA">
      <w:pPr>
        <w:spacing w:line="276" w:lineRule="auto"/>
        <w:jc w:val="both"/>
        <w:rPr>
          <w:rFonts w:ascii="Univers for BP" w:eastAsia="Times New Roman" w:hAnsi="Univers for BP"/>
          <w:lang w:val="pt-BR"/>
        </w:rPr>
      </w:pPr>
    </w:p>
    <w:p w14:paraId="3DEE7C24" w14:textId="77777777" w:rsidR="00DB72C2" w:rsidRPr="009C3FB7" w:rsidRDefault="00257F14" w:rsidP="00CA14AA">
      <w:pPr>
        <w:pStyle w:val="ListParagraph"/>
        <w:numPr>
          <w:ilvl w:val="0"/>
          <w:numId w:val="7"/>
        </w:numPr>
        <w:spacing w:line="276" w:lineRule="auto"/>
        <w:rPr>
          <w:rFonts w:ascii="Univers for BP" w:eastAsia="Times New Roman" w:hAnsi="Univers for BP"/>
          <w:lang w:val="pt-BR"/>
        </w:rPr>
      </w:pPr>
      <w:r w:rsidRPr="009C3FB7">
        <w:rPr>
          <w:rFonts w:ascii="Univers for BP" w:eastAsia="Times New Roman" w:hAnsi="Univers for BP"/>
          <w:lang w:val="pt-BR"/>
        </w:rPr>
        <w:t xml:space="preserve">Realizar a correta segregação, acondicionamento e identificação dos resíduos gerados; </w:t>
      </w:r>
    </w:p>
    <w:p w14:paraId="011D5350" w14:textId="77777777" w:rsidR="008A700A" w:rsidRPr="009C3FB7" w:rsidRDefault="00257F14" w:rsidP="00CA14AA">
      <w:pPr>
        <w:pStyle w:val="ListParagraph"/>
        <w:numPr>
          <w:ilvl w:val="0"/>
          <w:numId w:val="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Emitir o manifesto de rastreabilidade marítima para os resíduos a serem desembarcados; </w:t>
      </w:r>
    </w:p>
    <w:p w14:paraId="5D11DC8F" w14:textId="77777777" w:rsidR="00473F6B" w:rsidRPr="009C3FB7" w:rsidRDefault="00473F6B" w:rsidP="00CA14AA">
      <w:pPr>
        <w:pStyle w:val="ListParagraph"/>
        <w:numPr>
          <w:ilvl w:val="0"/>
          <w:numId w:val="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Informar a </w:t>
      </w:r>
      <w:r w:rsidR="00407B44">
        <w:rPr>
          <w:rFonts w:ascii="Univers for BP" w:eastAsia="Times New Roman" w:hAnsi="Univers for BP"/>
          <w:lang w:val="pt-BR"/>
        </w:rPr>
        <w:t>b</w:t>
      </w:r>
      <w:r w:rsidRPr="009C3FB7">
        <w:rPr>
          <w:rFonts w:ascii="Univers for BP" w:eastAsia="Times New Roman" w:hAnsi="Univers for BP"/>
          <w:lang w:val="pt-BR"/>
        </w:rPr>
        <w:t xml:space="preserve">ase </w:t>
      </w:r>
      <w:r w:rsidR="00407B44">
        <w:rPr>
          <w:rFonts w:ascii="Univers for BP" w:eastAsia="Times New Roman" w:hAnsi="Univers for BP"/>
          <w:lang w:val="pt-BR"/>
        </w:rPr>
        <w:t>p</w:t>
      </w:r>
      <w:r w:rsidRPr="009C3FB7">
        <w:rPr>
          <w:rFonts w:ascii="Univers for BP" w:eastAsia="Times New Roman" w:hAnsi="Univers for BP"/>
          <w:lang w:val="pt-BR"/>
        </w:rPr>
        <w:t xml:space="preserve">ortuária </w:t>
      </w:r>
      <w:r w:rsidR="00923D76" w:rsidRPr="009C3FB7">
        <w:rPr>
          <w:rFonts w:ascii="Univers for BP" w:eastAsia="Times New Roman" w:hAnsi="Univers for BP"/>
          <w:lang w:val="pt-BR"/>
        </w:rPr>
        <w:t xml:space="preserve">detalhes dos resíduos encaminhados para terra </w:t>
      </w:r>
      <w:r w:rsidRPr="009C3FB7">
        <w:rPr>
          <w:rFonts w:ascii="Univers for BP" w:eastAsia="Times New Roman" w:hAnsi="Univers for BP"/>
          <w:lang w:val="pt-BR"/>
        </w:rPr>
        <w:t>para que a mesma possa agendar a coleta do resíduo pelo transport</w:t>
      </w:r>
      <w:r w:rsidR="00F93A96" w:rsidRPr="009C3FB7">
        <w:rPr>
          <w:rFonts w:ascii="Univers for BP" w:eastAsia="Times New Roman" w:hAnsi="Univers for BP"/>
          <w:lang w:val="pt-BR"/>
        </w:rPr>
        <w:t xml:space="preserve">ador </w:t>
      </w:r>
      <w:r w:rsidRPr="009C3FB7">
        <w:rPr>
          <w:rFonts w:ascii="Univers for BP" w:eastAsia="Times New Roman" w:hAnsi="Univers for BP"/>
          <w:lang w:val="pt-BR"/>
        </w:rPr>
        <w:t>terrestre</w:t>
      </w:r>
      <w:r w:rsidR="00407B44">
        <w:rPr>
          <w:rFonts w:ascii="Univers for BP" w:eastAsia="Times New Roman" w:hAnsi="Univers for BP"/>
          <w:lang w:val="pt-BR"/>
        </w:rPr>
        <w:t>.</w:t>
      </w:r>
    </w:p>
    <w:p w14:paraId="11473225" w14:textId="77777777" w:rsidR="00811E7C" w:rsidRPr="009C3FB7" w:rsidRDefault="009A46DC" w:rsidP="00CA14AA">
      <w:pPr>
        <w:pStyle w:val="ListParagraph"/>
        <w:numPr>
          <w:ilvl w:val="0"/>
          <w:numId w:val="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Conduzir adequadamente a transferência do resíduo para a embarcação de apoio que real</w:t>
      </w:r>
      <w:r w:rsidR="00811E7C" w:rsidRPr="009C3FB7">
        <w:rPr>
          <w:rFonts w:ascii="Univers for BP" w:eastAsia="Times New Roman" w:hAnsi="Univers for BP"/>
          <w:lang w:val="pt-BR"/>
        </w:rPr>
        <w:t xml:space="preserve">izará o transporte até a </w:t>
      </w:r>
      <w:r w:rsidR="00407B44">
        <w:rPr>
          <w:rFonts w:ascii="Univers for BP" w:eastAsia="Times New Roman" w:hAnsi="Univers for BP"/>
          <w:lang w:val="pt-BR"/>
        </w:rPr>
        <w:t>b</w:t>
      </w:r>
      <w:r w:rsidR="00811E7C" w:rsidRPr="009C3FB7">
        <w:rPr>
          <w:rFonts w:ascii="Univers for BP" w:eastAsia="Times New Roman" w:hAnsi="Univers for BP"/>
          <w:lang w:val="pt-BR"/>
        </w:rPr>
        <w:t>ase</w:t>
      </w:r>
      <w:r w:rsidR="00407B44">
        <w:rPr>
          <w:rFonts w:ascii="Univers for BP" w:eastAsia="Times New Roman" w:hAnsi="Univers for BP"/>
          <w:lang w:val="pt-BR"/>
        </w:rPr>
        <w:t xml:space="preserve"> portuária</w:t>
      </w:r>
      <w:r w:rsidR="00811E7C" w:rsidRPr="009C3FB7">
        <w:rPr>
          <w:rFonts w:ascii="Univers for BP" w:eastAsia="Times New Roman" w:hAnsi="Univers for BP"/>
          <w:lang w:val="pt-BR"/>
        </w:rPr>
        <w:t xml:space="preserve">; </w:t>
      </w:r>
    </w:p>
    <w:p w14:paraId="735B6C5C" w14:textId="77777777" w:rsidR="00811E7C" w:rsidRPr="009C3FB7" w:rsidRDefault="009A46DC" w:rsidP="00CA14AA">
      <w:pPr>
        <w:pStyle w:val="ListParagraph"/>
        <w:numPr>
          <w:ilvl w:val="0"/>
          <w:numId w:val="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Coletar a assinatura do responsável pela </w:t>
      </w:r>
      <w:r w:rsidR="00407B44">
        <w:rPr>
          <w:rFonts w:ascii="Univers for BP" w:eastAsia="Times New Roman" w:hAnsi="Univers for BP"/>
          <w:lang w:val="pt-BR"/>
        </w:rPr>
        <w:t>e</w:t>
      </w:r>
      <w:r w:rsidRPr="009C3FB7">
        <w:rPr>
          <w:rFonts w:ascii="Univers for BP" w:eastAsia="Times New Roman" w:hAnsi="Univers for BP"/>
          <w:lang w:val="pt-BR"/>
        </w:rPr>
        <w:t xml:space="preserve">mbarcação de </w:t>
      </w:r>
      <w:r w:rsidR="00407B44">
        <w:rPr>
          <w:rFonts w:ascii="Univers for BP" w:eastAsia="Times New Roman" w:hAnsi="Univers for BP"/>
          <w:lang w:val="pt-BR"/>
        </w:rPr>
        <w:t>a</w:t>
      </w:r>
      <w:r w:rsidRPr="009C3FB7">
        <w:rPr>
          <w:rFonts w:ascii="Univers for BP" w:eastAsia="Times New Roman" w:hAnsi="Univers for BP"/>
          <w:lang w:val="pt-BR"/>
        </w:rPr>
        <w:t xml:space="preserve">poio no campo “Agente Transportador” do manifesto de rastreabilidade marítima emitido; e </w:t>
      </w:r>
    </w:p>
    <w:p w14:paraId="15590B19" w14:textId="77777777" w:rsidR="009A46DC" w:rsidRPr="009C3FB7" w:rsidRDefault="009A46DC" w:rsidP="00CA14AA">
      <w:pPr>
        <w:pStyle w:val="ListParagraph"/>
        <w:numPr>
          <w:ilvl w:val="0"/>
          <w:numId w:val="7"/>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Entregar uma via do manifesto de rastreabilidade marítima com as duas assinaturas ao responsável pela </w:t>
      </w:r>
      <w:r w:rsidR="00407B44">
        <w:rPr>
          <w:rFonts w:ascii="Univers for BP" w:eastAsia="Times New Roman" w:hAnsi="Univers for BP"/>
          <w:lang w:val="pt-BR"/>
        </w:rPr>
        <w:t>e</w:t>
      </w:r>
      <w:r w:rsidRPr="009C3FB7">
        <w:rPr>
          <w:rFonts w:ascii="Univers for BP" w:eastAsia="Times New Roman" w:hAnsi="Univers for BP"/>
          <w:lang w:val="pt-BR"/>
        </w:rPr>
        <w:t xml:space="preserve">mbarcação de </w:t>
      </w:r>
      <w:r w:rsidR="00407B44">
        <w:rPr>
          <w:rFonts w:ascii="Univers for BP" w:eastAsia="Times New Roman" w:hAnsi="Univers for BP"/>
          <w:lang w:val="pt-BR"/>
        </w:rPr>
        <w:t>a</w:t>
      </w:r>
      <w:r w:rsidRPr="009C3FB7">
        <w:rPr>
          <w:rFonts w:ascii="Univers for BP" w:eastAsia="Times New Roman" w:hAnsi="Univers for BP"/>
          <w:lang w:val="pt-BR"/>
        </w:rPr>
        <w:t xml:space="preserve">poio e conservar uma via para posterior arquivamento. </w:t>
      </w:r>
    </w:p>
    <w:p w14:paraId="140B735C" w14:textId="77777777" w:rsidR="00283BB7" w:rsidRPr="009C3FB7" w:rsidRDefault="00283BB7" w:rsidP="00CA14AA">
      <w:pPr>
        <w:spacing w:line="276" w:lineRule="auto"/>
        <w:jc w:val="both"/>
        <w:rPr>
          <w:rFonts w:ascii="Univers for BP" w:eastAsia="Times New Roman" w:hAnsi="Univers for BP"/>
          <w:lang w:val="pt-BR"/>
        </w:rPr>
      </w:pPr>
    </w:p>
    <w:p w14:paraId="16554985" w14:textId="77777777" w:rsidR="00F93A96" w:rsidRPr="009C3FB7" w:rsidRDefault="00C8058D"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A BP Energy </w:t>
      </w:r>
      <w:r w:rsidR="00972CA1">
        <w:rPr>
          <w:rFonts w:ascii="Univers for BP" w:eastAsia="Times New Roman" w:hAnsi="Univers for BP"/>
          <w:lang w:val="pt-BR"/>
        </w:rPr>
        <w:t xml:space="preserve">do Brasil Ltda. (BP), </w:t>
      </w:r>
      <w:r w:rsidR="00972CA1" w:rsidRPr="007C1FB5">
        <w:rPr>
          <w:rFonts w:ascii="Univers for BP" w:eastAsia="Times New Roman" w:hAnsi="Univers for BP"/>
          <w:lang w:val="pt-BR"/>
        </w:rPr>
        <w:t xml:space="preserve">operadora </w:t>
      </w:r>
      <w:r w:rsidR="007C1FB5">
        <w:rPr>
          <w:rFonts w:ascii="Univers for BP" w:eastAsia="Times New Roman" w:hAnsi="Univers for BP"/>
          <w:lang w:val="pt-BR"/>
        </w:rPr>
        <w:t xml:space="preserve">da concessão </w:t>
      </w:r>
      <w:r w:rsidR="00972CA1">
        <w:rPr>
          <w:rFonts w:ascii="Univers for BP" w:eastAsia="Times New Roman" w:hAnsi="Univers for BP"/>
          <w:lang w:val="pt-BR"/>
        </w:rPr>
        <w:t xml:space="preserve">FZA-M-59, </w:t>
      </w:r>
      <w:r w:rsidR="00F93A96" w:rsidRPr="009C3FB7">
        <w:rPr>
          <w:rFonts w:ascii="Univers for BP" w:eastAsia="Times New Roman" w:hAnsi="Univers for BP"/>
          <w:lang w:val="pt-BR"/>
        </w:rPr>
        <w:t xml:space="preserve">é responsável </w:t>
      </w:r>
      <w:r w:rsidRPr="009C3FB7">
        <w:rPr>
          <w:rFonts w:ascii="Univers for BP" w:eastAsia="Times New Roman" w:hAnsi="Univers for BP"/>
          <w:lang w:val="pt-BR"/>
        </w:rPr>
        <w:t xml:space="preserve">por auditar e selecionar as empresas que executarão o transporte e a destinação/disposição final dos resíduos desembarcados. </w:t>
      </w:r>
      <w:r w:rsidRPr="007C1FB5">
        <w:rPr>
          <w:rFonts w:ascii="Univers for BP" w:eastAsia="Times New Roman" w:hAnsi="Univers for BP"/>
          <w:lang w:val="pt-BR"/>
        </w:rPr>
        <w:t xml:space="preserve">A </w:t>
      </w:r>
      <w:r w:rsidR="007C1FB5" w:rsidRPr="007C1FB5">
        <w:rPr>
          <w:rFonts w:ascii="Univers for BP" w:eastAsia="Times New Roman" w:hAnsi="Univers for BP"/>
          <w:lang w:val="pt-BR"/>
        </w:rPr>
        <w:t>BP</w:t>
      </w:r>
      <w:r w:rsidR="007C1FB5">
        <w:rPr>
          <w:rFonts w:ascii="Univers for BP" w:eastAsia="Times New Roman" w:hAnsi="Univers for BP"/>
          <w:lang w:val="pt-BR"/>
        </w:rPr>
        <w:t xml:space="preserve"> </w:t>
      </w:r>
      <w:r w:rsidRPr="009C3FB7">
        <w:rPr>
          <w:rFonts w:ascii="Univers for BP" w:eastAsia="Times New Roman" w:hAnsi="Univers for BP"/>
          <w:lang w:val="pt-BR"/>
        </w:rPr>
        <w:t xml:space="preserve">também é responsável pela gestão de toda a documentação relacionada </w:t>
      </w:r>
      <w:r w:rsidR="00972CA1">
        <w:rPr>
          <w:rFonts w:ascii="Univers for BP" w:eastAsia="Times New Roman" w:hAnsi="Univers for BP"/>
          <w:lang w:val="pt-BR"/>
        </w:rPr>
        <w:t>à</w:t>
      </w:r>
      <w:r w:rsidRPr="009C3FB7">
        <w:rPr>
          <w:rFonts w:ascii="Univers for BP" w:eastAsia="Times New Roman" w:hAnsi="Univers for BP"/>
          <w:lang w:val="pt-BR"/>
        </w:rPr>
        <w:t xml:space="preserve"> rastreabilidade dos resíduos, bem como </w:t>
      </w:r>
      <w:r w:rsidR="00972CA1">
        <w:rPr>
          <w:rFonts w:ascii="Univers for BP" w:eastAsia="Times New Roman" w:hAnsi="Univers for BP"/>
          <w:lang w:val="pt-BR"/>
        </w:rPr>
        <w:t xml:space="preserve">por </w:t>
      </w:r>
      <w:r w:rsidRPr="009C3FB7">
        <w:rPr>
          <w:rFonts w:ascii="Univers for BP" w:eastAsia="Times New Roman" w:hAnsi="Univers for BP"/>
          <w:lang w:val="pt-BR"/>
        </w:rPr>
        <w:t xml:space="preserve">garantir que </w:t>
      </w:r>
      <w:r w:rsidR="00F93A96" w:rsidRPr="009C3FB7">
        <w:rPr>
          <w:rFonts w:ascii="Univers for BP" w:eastAsia="Times New Roman" w:hAnsi="Univers for BP"/>
          <w:lang w:val="pt-BR"/>
        </w:rPr>
        <w:t xml:space="preserve">o resíduo </w:t>
      </w:r>
      <w:r w:rsidR="00972CA1">
        <w:rPr>
          <w:rFonts w:ascii="Univers for BP" w:eastAsia="Times New Roman" w:hAnsi="Univers for BP"/>
          <w:lang w:val="pt-BR"/>
        </w:rPr>
        <w:t>tenha sido</w:t>
      </w:r>
      <w:r w:rsidRPr="009C3FB7">
        <w:rPr>
          <w:rFonts w:ascii="Univers for BP" w:eastAsia="Times New Roman" w:hAnsi="Univers for BP"/>
          <w:lang w:val="pt-BR"/>
        </w:rPr>
        <w:t xml:space="preserve"> encaminhado </w:t>
      </w:r>
      <w:r w:rsidR="00F93A96" w:rsidRPr="009C3FB7">
        <w:rPr>
          <w:rFonts w:ascii="Univers for BP" w:eastAsia="Times New Roman" w:hAnsi="Univers for BP"/>
          <w:lang w:val="pt-BR"/>
        </w:rPr>
        <w:t>para a destinação</w:t>
      </w:r>
      <w:r w:rsidR="00675BDF" w:rsidRPr="009C3FB7">
        <w:rPr>
          <w:rFonts w:ascii="Univers for BP" w:eastAsia="Times New Roman" w:hAnsi="Univers for BP"/>
          <w:lang w:val="pt-BR"/>
        </w:rPr>
        <w:t xml:space="preserve"> </w:t>
      </w:r>
      <w:r w:rsidR="00F93A96" w:rsidRPr="009C3FB7">
        <w:rPr>
          <w:rFonts w:ascii="Univers for BP" w:eastAsia="Times New Roman" w:hAnsi="Univers for BP"/>
          <w:lang w:val="pt-BR"/>
        </w:rPr>
        <w:t xml:space="preserve">final </w:t>
      </w:r>
      <w:r w:rsidR="00972CA1">
        <w:rPr>
          <w:rFonts w:ascii="Univers for BP" w:eastAsia="Times New Roman" w:hAnsi="Univers for BP"/>
          <w:lang w:val="pt-BR"/>
        </w:rPr>
        <w:t>determinada</w:t>
      </w:r>
      <w:r w:rsidRPr="009C3FB7">
        <w:rPr>
          <w:rFonts w:ascii="Univers for BP" w:eastAsia="Times New Roman" w:hAnsi="Univers for BP"/>
          <w:lang w:val="pt-BR"/>
        </w:rPr>
        <w:t xml:space="preserve"> por ela</w:t>
      </w:r>
      <w:r w:rsidR="00675BDF" w:rsidRPr="009C3FB7">
        <w:rPr>
          <w:rFonts w:ascii="Univers for BP" w:eastAsia="Times New Roman" w:hAnsi="Univers for BP"/>
          <w:lang w:val="pt-BR"/>
        </w:rPr>
        <w:t>.</w:t>
      </w:r>
    </w:p>
    <w:p w14:paraId="60F23687" w14:textId="77777777" w:rsidR="00C8058D" w:rsidRPr="009C3FB7" w:rsidRDefault="00C8058D" w:rsidP="00CA14AA">
      <w:pPr>
        <w:spacing w:line="276" w:lineRule="auto"/>
        <w:jc w:val="both"/>
        <w:rPr>
          <w:rFonts w:ascii="Univers for BP" w:eastAsia="Times New Roman" w:hAnsi="Univers for BP"/>
          <w:lang w:val="pt-BR"/>
        </w:rPr>
      </w:pPr>
    </w:p>
    <w:p w14:paraId="4722B042" w14:textId="77777777" w:rsidR="00257F14" w:rsidRPr="009C3FB7" w:rsidRDefault="00257F14" w:rsidP="00CA14AA">
      <w:pPr>
        <w:pStyle w:val="ListParagraph"/>
        <w:numPr>
          <w:ilvl w:val="1"/>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t xml:space="preserve">Transportador </w:t>
      </w:r>
      <w:r w:rsidR="00F60569" w:rsidRPr="009C3FB7">
        <w:rPr>
          <w:rFonts w:ascii="Univers for BP" w:eastAsia="Times New Roman" w:hAnsi="Univers for BP"/>
          <w:b/>
          <w:lang w:val="pt-BR"/>
        </w:rPr>
        <w:t>M</w:t>
      </w:r>
      <w:r w:rsidRPr="009C3FB7">
        <w:rPr>
          <w:rFonts w:ascii="Univers for BP" w:eastAsia="Times New Roman" w:hAnsi="Univers for BP"/>
          <w:b/>
          <w:lang w:val="pt-BR"/>
        </w:rPr>
        <w:t xml:space="preserve">arítimo </w:t>
      </w:r>
    </w:p>
    <w:p w14:paraId="18D0BE4D" w14:textId="77777777" w:rsidR="000D515E" w:rsidRPr="009C3FB7" w:rsidRDefault="000D515E" w:rsidP="00CA14AA">
      <w:pPr>
        <w:spacing w:line="276" w:lineRule="auto"/>
        <w:jc w:val="both"/>
        <w:rPr>
          <w:rFonts w:ascii="Univers for BP" w:eastAsia="Times New Roman" w:hAnsi="Univers for BP"/>
          <w:lang w:val="pt-BR"/>
        </w:rPr>
      </w:pPr>
    </w:p>
    <w:p w14:paraId="1B216026" w14:textId="77777777" w:rsidR="00257F14" w:rsidRDefault="00257F14"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São as embarcações </w:t>
      </w:r>
      <w:r w:rsidR="00972CA1">
        <w:rPr>
          <w:rFonts w:ascii="Univers for BP" w:eastAsia="Times New Roman" w:hAnsi="Univers for BP"/>
          <w:lang w:val="pt-BR"/>
        </w:rPr>
        <w:t xml:space="preserve">de apoio, </w:t>
      </w:r>
      <w:r w:rsidRPr="009C3FB7">
        <w:rPr>
          <w:rFonts w:ascii="Univers for BP" w:eastAsia="Times New Roman" w:hAnsi="Univers for BP"/>
          <w:lang w:val="pt-BR"/>
        </w:rPr>
        <w:t>que r</w:t>
      </w:r>
      <w:r w:rsidR="004223D8" w:rsidRPr="009C3FB7">
        <w:rPr>
          <w:rFonts w:ascii="Univers for BP" w:eastAsia="Times New Roman" w:hAnsi="Univers for BP"/>
          <w:lang w:val="pt-BR"/>
        </w:rPr>
        <w:t xml:space="preserve">ealizam o transporte </w:t>
      </w:r>
      <w:r w:rsidR="004D3BF9" w:rsidRPr="009C3FB7">
        <w:rPr>
          <w:rFonts w:ascii="Univers for BP" w:eastAsia="Times New Roman" w:hAnsi="Univers for BP"/>
          <w:lang w:val="pt-BR"/>
        </w:rPr>
        <w:t>dos</w:t>
      </w:r>
      <w:r w:rsidRPr="009C3FB7">
        <w:rPr>
          <w:rFonts w:ascii="Univers for BP" w:eastAsia="Times New Roman" w:hAnsi="Univers for BP"/>
          <w:lang w:val="pt-BR"/>
        </w:rPr>
        <w:t xml:space="preserve"> resíduos </w:t>
      </w:r>
      <w:r w:rsidR="004D3BF9" w:rsidRPr="009C3FB7">
        <w:rPr>
          <w:rFonts w:ascii="Univers for BP" w:eastAsia="Times New Roman" w:hAnsi="Univers for BP"/>
          <w:lang w:val="pt-BR"/>
        </w:rPr>
        <w:t xml:space="preserve">de perfuração </w:t>
      </w:r>
      <w:r w:rsidR="00760349" w:rsidRPr="009C3FB7">
        <w:rPr>
          <w:rFonts w:ascii="Univers for BP" w:eastAsia="Times New Roman" w:hAnsi="Univers for BP"/>
          <w:lang w:val="pt-BR"/>
        </w:rPr>
        <w:t xml:space="preserve">entre o gerador </w:t>
      </w:r>
      <w:r w:rsidRPr="009C3FB7">
        <w:rPr>
          <w:rFonts w:ascii="Univers for BP" w:eastAsia="Times New Roman" w:hAnsi="Univers for BP"/>
          <w:lang w:val="pt-BR"/>
        </w:rPr>
        <w:t xml:space="preserve">e a </w:t>
      </w:r>
      <w:r w:rsidR="000D515E" w:rsidRPr="009C3FB7">
        <w:rPr>
          <w:rFonts w:ascii="Univers for BP" w:eastAsia="Times New Roman" w:hAnsi="Univers for BP"/>
          <w:lang w:val="pt-BR"/>
        </w:rPr>
        <w:t>b</w:t>
      </w:r>
      <w:r w:rsidRPr="009C3FB7">
        <w:rPr>
          <w:rFonts w:ascii="Univers for BP" w:eastAsia="Times New Roman" w:hAnsi="Univers for BP"/>
          <w:lang w:val="pt-BR"/>
        </w:rPr>
        <w:t xml:space="preserve">ase </w:t>
      </w:r>
      <w:r w:rsidR="000D515E" w:rsidRPr="009C3FB7">
        <w:rPr>
          <w:rFonts w:ascii="Univers for BP" w:eastAsia="Times New Roman" w:hAnsi="Univers for BP"/>
          <w:lang w:val="pt-BR"/>
        </w:rPr>
        <w:t>p</w:t>
      </w:r>
      <w:r w:rsidRPr="009C3FB7">
        <w:rPr>
          <w:rFonts w:ascii="Univers for BP" w:eastAsia="Times New Roman" w:hAnsi="Univers for BP"/>
          <w:lang w:val="pt-BR"/>
        </w:rPr>
        <w:t xml:space="preserve">ortuária. Suas responsabilidades são: </w:t>
      </w:r>
    </w:p>
    <w:p w14:paraId="6A7252EA" w14:textId="77777777" w:rsidR="00584F27" w:rsidRPr="009C3FB7" w:rsidRDefault="00584F27" w:rsidP="00CA14AA">
      <w:pPr>
        <w:spacing w:line="276" w:lineRule="auto"/>
        <w:jc w:val="both"/>
        <w:rPr>
          <w:rFonts w:ascii="Univers for BP" w:eastAsia="Times New Roman" w:hAnsi="Univers for BP"/>
          <w:lang w:val="pt-BR"/>
        </w:rPr>
      </w:pPr>
    </w:p>
    <w:p w14:paraId="3EE3D54B" w14:textId="77777777" w:rsidR="008A700A" w:rsidRPr="009C3FB7" w:rsidRDefault="00257F14" w:rsidP="00CA14AA">
      <w:pPr>
        <w:pStyle w:val="ListParagraph"/>
        <w:numPr>
          <w:ilvl w:val="0"/>
          <w:numId w:val="9"/>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Verificar os resíduos recebidos e assinar o manifesto de rastreabilidade marítima emitido pela </w:t>
      </w:r>
      <w:r w:rsidR="00972CA1">
        <w:rPr>
          <w:rFonts w:ascii="Univers for BP" w:eastAsia="Times New Roman" w:hAnsi="Univers for BP"/>
          <w:lang w:val="pt-BR"/>
        </w:rPr>
        <w:t>u</w:t>
      </w:r>
      <w:r w:rsidRPr="009C3FB7">
        <w:rPr>
          <w:rFonts w:ascii="Univers for BP" w:eastAsia="Times New Roman" w:hAnsi="Univers for BP"/>
          <w:lang w:val="pt-BR"/>
        </w:rPr>
        <w:t xml:space="preserve">nidade </w:t>
      </w:r>
      <w:r w:rsidR="00972CA1">
        <w:rPr>
          <w:rFonts w:ascii="Univers for BP" w:eastAsia="Times New Roman" w:hAnsi="Univers for BP"/>
          <w:lang w:val="pt-BR"/>
        </w:rPr>
        <w:t>m</w:t>
      </w:r>
      <w:r w:rsidRPr="009C3FB7">
        <w:rPr>
          <w:rFonts w:ascii="Univers for BP" w:eastAsia="Times New Roman" w:hAnsi="Univers for BP"/>
          <w:lang w:val="pt-BR"/>
        </w:rPr>
        <w:t xml:space="preserve">arítima; </w:t>
      </w:r>
    </w:p>
    <w:p w14:paraId="457A6281" w14:textId="77777777" w:rsidR="008A700A" w:rsidRPr="009C3FB7" w:rsidRDefault="00257F14" w:rsidP="00CA14AA">
      <w:pPr>
        <w:pStyle w:val="ListParagraph"/>
        <w:numPr>
          <w:ilvl w:val="0"/>
          <w:numId w:val="9"/>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Registrar e informar qualquer não conformidade identificada durante a verificação dos resíduos recebidos</w:t>
      </w:r>
      <w:r w:rsidR="00C8019D" w:rsidRPr="009C3FB7">
        <w:rPr>
          <w:rFonts w:ascii="Univers for BP" w:eastAsia="Times New Roman" w:hAnsi="Univers for BP"/>
          <w:lang w:val="pt-BR"/>
        </w:rPr>
        <w:t xml:space="preserve">, por meio </w:t>
      </w:r>
      <w:r w:rsidRPr="009C3FB7">
        <w:rPr>
          <w:rFonts w:ascii="Univers for BP" w:eastAsia="Times New Roman" w:hAnsi="Univers for BP"/>
          <w:lang w:val="pt-BR"/>
        </w:rPr>
        <w:t>da emissão do Relatório de Não Conformidade, quando aplicável</w:t>
      </w:r>
      <w:r w:rsidR="00473F6B" w:rsidRPr="009C3FB7">
        <w:rPr>
          <w:rFonts w:ascii="Univers for BP" w:eastAsia="Times New Roman" w:hAnsi="Univers for BP"/>
          <w:lang w:val="pt-BR"/>
        </w:rPr>
        <w:t xml:space="preserve"> (ver item </w:t>
      </w:r>
      <w:r w:rsidR="00294599" w:rsidRPr="009C3FB7">
        <w:rPr>
          <w:rFonts w:ascii="Univers for BP" w:eastAsia="Times New Roman" w:hAnsi="Univers for BP"/>
          <w:lang w:val="pt-BR"/>
        </w:rPr>
        <w:t>10</w:t>
      </w:r>
      <w:r w:rsidR="00473F6B" w:rsidRPr="009C3FB7">
        <w:rPr>
          <w:rFonts w:ascii="Univers for BP" w:eastAsia="Times New Roman" w:hAnsi="Univers for BP"/>
          <w:lang w:val="pt-BR"/>
        </w:rPr>
        <w:t>)</w:t>
      </w:r>
      <w:r w:rsidRPr="009C3FB7">
        <w:rPr>
          <w:rFonts w:ascii="Univers for BP" w:eastAsia="Times New Roman" w:hAnsi="Univers for BP"/>
          <w:lang w:val="pt-BR"/>
        </w:rPr>
        <w:t xml:space="preserve">; </w:t>
      </w:r>
    </w:p>
    <w:p w14:paraId="0321DAEA" w14:textId="77777777" w:rsidR="00811E7C" w:rsidRPr="009C3FB7" w:rsidRDefault="00257F14" w:rsidP="00CA14AA">
      <w:pPr>
        <w:pStyle w:val="ListParagraph"/>
        <w:numPr>
          <w:ilvl w:val="0"/>
          <w:numId w:val="9"/>
        </w:numPr>
        <w:spacing w:line="276" w:lineRule="auto"/>
        <w:rPr>
          <w:rFonts w:ascii="Univers for BP" w:eastAsia="Times New Roman" w:hAnsi="Univers for BP"/>
          <w:lang w:val="pt-BR"/>
        </w:rPr>
      </w:pPr>
      <w:r w:rsidRPr="009C3FB7">
        <w:rPr>
          <w:rFonts w:ascii="Univers for BP" w:eastAsia="Times New Roman" w:hAnsi="Univers for BP"/>
          <w:lang w:val="pt-BR"/>
        </w:rPr>
        <w:t>Conduzir o transpor</w:t>
      </w:r>
      <w:r w:rsidR="000D515E" w:rsidRPr="009C3FB7">
        <w:rPr>
          <w:rFonts w:ascii="Univers for BP" w:eastAsia="Times New Roman" w:hAnsi="Univers for BP"/>
          <w:lang w:val="pt-BR"/>
        </w:rPr>
        <w:t>te adequado dos resíduos até a b</w:t>
      </w:r>
      <w:r w:rsidRPr="009C3FB7">
        <w:rPr>
          <w:rFonts w:ascii="Univers for BP" w:eastAsia="Times New Roman" w:hAnsi="Univers for BP"/>
          <w:lang w:val="pt-BR"/>
        </w:rPr>
        <w:t xml:space="preserve">ase </w:t>
      </w:r>
      <w:r w:rsidR="000D515E" w:rsidRPr="009C3FB7">
        <w:rPr>
          <w:rFonts w:ascii="Univers for BP" w:eastAsia="Times New Roman" w:hAnsi="Univers for BP"/>
          <w:lang w:val="pt-BR"/>
        </w:rPr>
        <w:t>p</w:t>
      </w:r>
      <w:r w:rsidRPr="009C3FB7">
        <w:rPr>
          <w:rFonts w:ascii="Univers for BP" w:eastAsia="Times New Roman" w:hAnsi="Univers for BP"/>
          <w:lang w:val="pt-BR"/>
        </w:rPr>
        <w:t>ortu</w:t>
      </w:r>
      <w:r w:rsidR="000D515E" w:rsidRPr="009C3FB7">
        <w:rPr>
          <w:rFonts w:ascii="Univers for BP" w:eastAsia="Times New Roman" w:hAnsi="Univers for BP"/>
          <w:lang w:val="pt-BR"/>
        </w:rPr>
        <w:t>ária</w:t>
      </w:r>
      <w:r w:rsidR="00811E7C" w:rsidRPr="009C3FB7">
        <w:rPr>
          <w:rFonts w:ascii="Univers for BP" w:eastAsia="Times New Roman" w:hAnsi="Univers for BP"/>
          <w:lang w:val="pt-BR"/>
        </w:rPr>
        <w:t>;</w:t>
      </w:r>
    </w:p>
    <w:p w14:paraId="44D7F3A3" w14:textId="77777777" w:rsidR="00811E7C" w:rsidRPr="009C3FB7" w:rsidRDefault="00811E7C" w:rsidP="00CA14AA">
      <w:pPr>
        <w:pStyle w:val="ListParagraph"/>
        <w:numPr>
          <w:ilvl w:val="0"/>
          <w:numId w:val="9"/>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Solicitar a retirada de resíduos à </w:t>
      </w:r>
      <w:r w:rsidR="00972CA1">
        <w:rPr>
          <w:rFonts w:ascii="Univers for BP" w:eastAsia="Times New Roman" w:hAnsi="Univers for BP"/>
          <w:lang w:val="pt-BR"/>
        </w:rPr>
        <w:t>b</w:t>
      </w:r>
      <w:r w:rsidRPr="009C3FB7">
        <w:rPr>
          <w:rFonts w:ascii="Univers for BP" w:eastAsia="Times New Roman" w:hAnsi="Univers for BP"/>
          <w:lang w:val="pt-BR"/>
        </w:rPr>
        <w:t xml:space="preserve">ase conforme previsto pela Resolução ANTAQ 2.190/2011; </w:t>
      </w:r>
    </w:p>
    <w:p w14:paraId="2BAA89A3" w14:textId="77777777" w:rsidR="00811E7C" w:rsidRPr="009C3FB7" w:rsidRDefault="00811E7C" w:rsidP="00CA14AA">
      <w:pPr>
        <w:pStyle w:val="ListParagraph"/>
        <w:numPr>
          <w:ilvl w:val="0"/>
          <w:numId w:val="9"/>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Coletar a assinatura do responsável pelo recebimento dos resíduos em terra no campo “Base Portuária” do manifesto de rastreabilidade marítima emitido pela </w:t>
      </w:r>
      <w:r w:rsidR="00972CA1">
        <w:rPr>
          <w:rFonts w:ascii="Univers for BP" w:eastAsia="Times New Roman" w:hAnsi="Univers for BP"/>
          <w:lang w:val="pt-BR"/>
        </w:rPr>
        <w:t>u</w:t>
      </w:r>
      <w:r w:rsidRPr="009C3FB7">
        <w:rPr>
          <w:rFonts w:ascii="Univers for BP" w:eastAsia="Times New Roman" w:hAnsi="Univers for BP"/>
          <w:lang w:val="pt-BR"/>
        </w:rPr>
        <w:t xml:space="preserve">nidade </w:t>
      </w:r>
      <w:r w:rsidR="00972CA1">
        <w:rPr>
          <w:rFonts w:ascii="Univers for BP" w:eastAsia="Times New Roman" w:hAnsi="Univers for BP"/>
          <w:lang w:val="pt-BR"/>
        </w:rPr>
        <w:t>m</w:t>
      </w:r>
      <w:r w:rsidRPr="009C3FB7">
        <w:rPr>
          <w:rFonts w:ascii="Univers for BP" w:eastAsia="Times New Roman" w:hAnsi="Univers for BP"/>
          <w:lang w:val="pt-BR"/>
        </w:rPr>
        <w:t xml:space="preserve">arítima; </w:t>
      </w:r>
    </w:p>
    <w:p w14:paraId="486EFF64" w14:textId="77777777" w:rsidR="00811E7C" w:rsidRPr="009C3FB7" w:rsidRDefault="00811E7C" w:rsidP="00CA14AA">
      <w:pPr>
        <w:pStyle w:val="ListParagraph"/>
        <w:numPr>
          <w:ilvl w:val="0"/>
          <w:numId w:val="9"/>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Entregar uma via devidamente assinada do manifesto de rastreabilidade marítima ao responsável pelo recebimento dos resíduos em terra e conservar uma via para posterior arquivamento. </w:t>
      </w:r>
    </w:p>
    <w:p w14:paraId="65487C9D" w14:textId="77777777" w:rsidR="008A700A" w:rsidRPr="009C3FB7" w:rsidRDefault="008A700A" w:rsidP="00CA14AA">
      <w:pPr>
        <w:spacing w:line="276" w:lineRule="auto"/>
        <w:ind w:left="720"/>
        <w:rPr>
          <w:rFonts w:ascii="Univers for BP" w:eastAsia="Times New Roman" w:hAnsi="Univers for BP"/>
          <w:lang w:val="pt-BR"/>
        </w:rPr>
      </w:pPr>
    </w:p>
    <w:p w14:paraId="28E17258" w14:textId="77777777" w:rsidR="00986224" w:rsidRPr="009C3FB7" w:rsidRDefault="00986224" w:rsidP="00CA14AA">
      <w:pPr>
        <w:pStyle w:val="ListParagraph"/>
        <w:numPr>
          <w:ilvl w:val="1"/>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t xml:space="preserve">Base </w:t>
      </w:r>
      <w:r w:rsidR="00F60569" w:rsidRPr="009C3FB7">
        <w:rPr>
          <w:rFonts w:ascii="Univers for BP" w:eastAsia="Times New Roman" w:hAnsi="Univers for BP"/>
          <w:b/>
          <w:lang w:val="pt-BR"/>
        </w:rPr>
        <w:t>P</w:t>
      </w:r>
      <w:r w:rsidR="000D515E" w:rsidRPr="009C3FB7">
        <w:rPr>
          <w:rFonts w:ascii="Univers for BP" w:eastAsia="Times New Roman" w:hAnsi="Univers for BP"/>
          <w:b/>
          <w:lang w:val="pt-BR"/>
        </w:rPr>
        <w:t>ortuária</w:t>
      </w:r>
    </w:p>
    <w:p w14:paraId="6BEC759B" w14:textId="77777777" w:rsidR="00986224" w:rsidRPr="009C3FB7" w:rsidRDefault="00986224" w:rsidP="00CA14AA">
      <w:pPr>
        <w:spacing w:line="276" w:lineRule="auto"/>
        <w:ind w:left="720"/>
        <w:rPr>
          <w:rFonts w:ascii="Univers for BP" w:eastAsia="Times New Roman" w:hAnsi="Univers for BP"/>
          <w:lang w:val="pt-BR"/>
        </w:rPr>
      </w:pPr>
    </w:p>
    <w:p w14:paraId="69689AC4" w14:textId="77777777" w:rsidR="00811E7C" w:rsidRPr="009C3FB7" w:rsidRDefault="00986224"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A base de apoio terrestre </w:t>
      </w:r>
      <w:r w:rsidR="00C8019D" w:rsidRPr="009C3FB7">
        <w:rPr>
          <w:rFonts w:ascii="Univers for BP" w:eastAsia="Times New Roman" w:hAnsi="Univers for BP"/>
          <w:lang w:val="pt-BR"/>
        </w:rPr>
        <w:t>que dará</w:t>
      </w:r>
      <w:r w:rsidRPr="009C3FB7">
        <w:rPr>
          <w:rFonts w:ascii="Univers for BP" w:eastAsia="Times New Roman" w:hAnsi="Univers for BP"/>
          <w:lang w:val="pt-BR"/>
        </w:rPr>
        <w:t xml:space="preserve"> suporte à atividade de perfuração marítima no Bloco FZA-M-59, Bacia da Foz do Amazonas, será o Porto de Belém, localizado em Belém/PA, a uma distância de aproximadamente 830 km do </w:t>
      </w:r>
      <w:r w:rsidR="00972CA1">
        <w:rPr>
          <w:rFonts w:ascii="Univers for BP" w:eastAsia="Times New Roman" w:hAnsi="Univers for BP"/>
          <w:lang w:val="pt-BR"/>
        </w:rPr>
        <w:t>b</w:t>
      </w:r>
      <w:r w:rsidRPr="009C3FB7">
        <w:rPr>
          <w:rFonts w:ascii="Univers for BP" w:eastAsia="Times New Roman" w:hAnsi="Univers for BP"/>
          <w:lang w:val="pt-BR"/>
        </w:rPr>
        <w:t>loco. Esta base será utilizada para a transferência d</w:t>
      </w:r>
      <w:r w:rsidR="00972CA1">
        <w:rPr>
          <w:rFonts w:ascii="Univers for BP" w:eastAsia="Times New Roman" w:hAnsi="Univers for BP"/>
          <w:lang w:val="pt-BR"/>
        </w:rPr>
        <w:t>e tod</w:t>
      </w:r>
      <w:r w:rsidRPr="009C3FB7">
        <w:rPr>
          <w:rFonts w:ascii="Univers for BP" w:eastAsia="Times New Roman" w:hAnsi="Univers for BP"/>
          <w:lang w:val="pt-BR"/>
        </w:rPr>
        <w:t xml:space="preserve">os </w:t>
      </w:r>
      <w:r w:rsidR="00972CA1">
        <w:rPr>
          <w:rFonts w:ascii="Univers for BP" w:eastAsia="Times New Roman" w:hAnsi="Univers for BP"/>
          <w:lang w:val="pt-BR"/>
        </w:rPr>
        <w:t xml:space="preserve">os </w:t>
      </w:r>
      <w:r w:rsidRPr="009C3FB7">
        <w:rPr>
          <w:rFonts w:ascii="Univers for BP" w:eastAsia="Times New Roman" w:hAnsi="Univers for BP"/>
          <w:lang w:val="pt-BR"/>
        </w:rPr>
        <w:t xml:space="preserve">resíduos gerados durante a </w:t>
      </w:r>
      <w:r w:rsidR="00972CA1">
        <w:rPr>
          <w:rFonts w:ascii="Univers for BP" w:eastAsia="Times New Roman" w:hAnsi="Univers for BP"/>
          <w:lang w:val="pt-BR"/>
        </w:rPr>
        <w:t>atividade cuja destinação final deva ser feita em terra, incluindo os resíduos de perfuração</w:t>
      </w:r>
      <w:r w:rsidR="00C8058D" w:rsidRPr="009C3FB7">
        <w:rPr>
          <w:rFonts w:ascii="Univers for BP" w:eastAsia="Times New Roman" w:hAnsi="Univers for BP"/>
          <w:lang w:val="pt-BR"/>
        </w:rPr>
        <w:t xml:space="preserve">. </w:t>
      </w:r>
    </w:p>
    <w:p w14:paraId="6D063AED" w14:textId="77777777" w:rsidR="00584F27" w:rsidRDefault="00584F27" w:rsidP="00CA14AA">
      <w:pPr>
        <w:spacing w:line="276" w:lineRule="auto"/>
        <w:jc w:val="both"/>
        <w:rPr>
          <w:rFonts w:ascii="Univers for BP" w:eastAsia="Times New Roman" w:hAnsi="Univers for BP"/>
          <w:lang w:val="pt-BR"/>
        </w:rPr>
      </w:pPr>
    </w:p>
    <w:p w14:paraId="230F7B41" w14:textId="77777777" w:rsidR="00811E7C" w:rsidRPr="009C3FB7" w:rsidRDefault="00811E7C"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A </w:t>
      </w:r>
      <w:r w:rsidR="00675BDF" w:rsidRPr="009C3FB7">
        <w:rPr>
          <w:rFonts w:ascii="Univers for BP" w:eastAsia="Times New Roman" w:hAnsi="Univers for BP"/>
          <w:lang w:val="pt-BR"/>
        </w:rPr>
        <w:t>b</w:t>
      </w:r>
      <w:r w:rsidRPr="009C3FB7">
        <w:rPr>
          <w:rFonts w:ascii="Univers for BP" w:eastAsia="Times New Roman" w:hAnsi="Univers for BP"/>
          <w:lang w:val="pt-BR"/>
        </w:rPr>
        <w:t>ase de a</w:t>
      </w:r>
      <w:r w:rsidR="00C8058D" w:rsidRPr="009C3FB7">
        <w:rPr>
          <w:rFonts w:ascii="Univers for BP" w:eastAsia="Times New Roman" w:hAnsi="Univers for BP"/>
          <w:lang w:val="pt-BR"/>
        </w:rPr>
        <w:t>p</w:t>
      </w:r>
      <w:r w:rsidRPr="009C3FB7">
        <w:rPr>
          <w:rFonts w:ascii="Univers for BP" w:eastAsia="Times New Roman" w:hAnsi="Univers for BP"/>
          <w:lang w:val="pt-BR"/>
        </w:rPr>
        <w:t>o</w:t>
      </w:r>
      <w:r w:rsidR="00C8058D" w:rsidRPr="009C3FB7">
        <w:rPr>
          <w:rFonts w:ascii="Univers for BP" w:eastAsia="Times New Roman" w:hAnsi="Univers for BP"/>
          <w:lang w:val="pt-BR"/>
        </w:rPr>
        <w:t>io receberá os resíduos da perfuração através d</w:t>
      </w:r>
      <w:r w:rsidR="00BD3907">
        <w:rPr>
          <w:rFonts w:ascii="Univers for BP" w:eastAsia="Times New Roman" w:hAnsi="Univers for BP"/>
          <w:lang w:val="pt-BR"/>
        </w:rPr>
        <w:t>as embarcações</w:t>
      </w:r>
      <w:r w:rsidR="00986224" w:rsidRPr="009C3FB7">
        <w:rPr>
          <w:rFonts w:ascii="Univers for BP" w:eastAsia="Times New Roman" w:hAnsi="Univers for BP"/>
          <w:lang w:val="pt-BR"/>
        </w:rPr>
        <w:t xml:space="preserve"> </w:t>
      </w:r>
      <w:r w:rsidR="000D515E" w:rsidRPr="009C3FB7">
        <w:rPr>
          <w:rFonts w:ascii="Univers for BP" w:eastAsia="Times New Roman" w:hAnsi="Univers for BP"/>
          <w:lang w:val="pt-BR"/>
        </w:rPr>
        <w:t xml:space="preserve">de </w:t>
      </w:r>
      <w:r w:rsidR="00986224" w:rsidRPr="009C3FB7">
        <w:rPr>
          <w:rFonts w:ascii="Univers for BP" w:eastAsia="Times New Roman" w:hAnsi="Univers for BP"/>
          <w:lang w:val="pt-BR"/>
        </w:rPr>
        <w:t>apoio</w:t>
      </w:r>
      <w:r w:rsidR="00BD3907">
        <w:rPr>
          <w:rFonts w:ascii="Univers for BP" w:eastAsia="Times New Roman" w:hAnsi="Univers for BP"/>
          <w:lang w:val="pt-BR"/>
        </w:rPr>
        <w:t>,</w:t>
      </w:r>
      <w:r w:rsidR="00C8058D" w:rsidRPr="009C3FB7">
        <w:rPr>
          <w:rFonts w:ascii="Univers for BP" w:eastAsia="Times New Roman" w:hAnsi="Univers for BP"/>
          <w:lang w:val="pt-BR"/>
        </w:rPr>
        <w:t xml:space="preserve"> e de lá serão transferidos para o transportador terrestre que irá encaminha</w:t>
      </w:r>
      <w:r w:rsidR="00BD3907">
        <w:rPr>
          <w:rFonts w:ascii="Univers for BP" w:eastAsia="Times New Roman" w:hAnsi="Univers for BP"/>
          <w:lang w:val="pt-BR"/>
        </w:rPr>
        <w:t>-los</w:t>
      </w:r>
      <w:r w:rsidR="00C8058D" w:rsidRPr="009C3FB7">
        <w:rPr>
          <w:rFonts w:ascii="Univers for BP" w:eastAsia="Times New Roman" w:hAnsi="Univers for BP"/>
          <w:lang w:val="pt-BR"/>
        </w:rPr>
        <w:t xml:space="preserve"> para </w:t>
      </w:r>
      <w:r w:rsidR="00675BDF" w:rsidRPr="009C3FB7">
        <w:rPr>
          <w:rFonts w:ascii="Univers for BP" w:eastAsia="Times New Roman" w:hAnsi="Univers for BP"/>
          <w:lang w:val="pt-BR"/>
        </w:rPr>
        <w:t>tratamento/destinação</w:t>
      </w:r>
      <w:r w:rsidR="00C8058D" w:rsidRPr="009C3FB7">
        <w:rPr>
          <w:rFonts w:ascii="Univers for BP" w:eastAsia="Times New Roman" w:hAnsi="Univers for BP"/>
          <w:lang w:val="pt-BR"/>
        </w:rPr>
        <w:t xml:space="preserve"> final.</w:t>
      </w:r>
      <w:r w:rsidR="00C8058D" w:rsidRPr="009C3FB7" w:rsidDel="00C8058D">
        <w:rPr>
          <w:rFonts w:ascii="Univers for BP" w:eastAsia="Times New Roman" w:hAnsi="Univers for BP"/>
          <w:lang w:val="pt-BR"/>
        </w:rPr>
        <w:t xml:space="preserve"> </w:t>
      </w:r>
    </w:p>
    <w:p w14:paraId="23F8287C" w14:textId="77777777" w:rsidR="006C2135" w:rsidRPr="009C3FB7" w:rsidRDefault="006C2135" w:rsidP="00CA14AA">
      <w:pPr>
        <w:spacing w:line="276" w:lineRule="auto"/>
        <w:jc w:val="both"/>
        <w:rPr>
          <w:rFonts w:ascii="Univers for BP" w:eastAsia="Times New Roman" w:hAnsi="Univers for BP"/>
          <w:lang w:val="pt-BR"/>
        </w:rPr>
      </w:pPr>
    </w:p>
    <w:p w14:paraId="0235D58C" w14:textId="77777777" w:rsidR="00811E7C" w:rsidRDefault="00811E7C"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O </w:t>
      </w:r>
      <w:r w:rsidR="00BD3907">
        <w:rPr>
          <w:rFonts w:ascii="Univers for BP" w:eastAsia="Times New Roman" w:hAnsi="Univers for BP"/>
          <w:lang w:val="pt-BR"/>
        </w:rPr>
        <w:t>r</w:t>
      </w:r>
      <w:r w:rsidRPr="009C3FB7">
        <w:rPr>
          <w:rFonts w:ascii="Univers for BP" w:eastAsia="Times New Roman" w:hAnsi="Univers for BP"/>
          <w:lang w:val="pt-BR"/>
        </w:rPr>
        <w:t>epresentante d</w:t>
      </w:r>
      <w:r w:rsidR="00923D76" w:rsidRPr="009C3FB7">
        <w:rPr>
          <w:rFonts w:ascii="Univers for BP" w:eastAsia="Times New Roman" w:hAnsi="Univers for BP"/>
          <w:lang w:val="pt-BR"/>
        </w:rPr>
        <w:t>a BP</w:t>
      </w:r>
      <w:r w:rsidRPr="009C3FB7">
        <w:rPr>
          <w:rFonts w:ascii="Univers for BP" w:eastAsia="Times New Roman" w:hAnsi="Univers for BP"/>
          <w:lang w:val="pt-BR"/>
        </w:rPr>
        <w:t xml:space="preserve"> na </w:t>
      </w:r>
      <w:r w:rsidR="00BD3907">
        <w:rPr>
          <w:rFonts w:ascii="Univers for BP" w:eastAsia="Times New Roman" w:hAnsi="Univers for BP"/>
          <w:lang w:val="pt-BR"/>
        </w:rPr>
        <w:t>b</w:t>
      </w:r>
      <w:r w:rsidR="00923D76" w:rsidRPr="009C3FB7">
        <w:rPr>
          <w:rFonts w:ascii="Univers for BP" w:eastAsia="Times New Roman" w:hAnsi="Univers for BP"/>
          <w:lang w:val="pt-BR"/>
        </w:rPr>
        <w:t xml:space="preserve">ase </w:t>
      </w:r>
      <w:r w:rsidR="00BD3907">
        <w:rPr>
          <w:rFonts w:ascii="Univers for BP" w:eastAsia="Times New Roman" w:hAnsi="Univers for BP"/>
          <w:lang w:val="pt-BR"/>
        </w:rPr>
        <w:t>p</w:t>
      </w:r>
      <w:r w:rsidR="00923D76" w:rsidRPr="009C3FB7">
        <w:rPr>
          <w:rFonts w:ascii="Univers for BP" w:eastAsia="Times New Roman" w:hAnsi="Univers for BP"/>
          <w:lang w:val="pt-BR"/>
        </w:rPr>
        <w:t>ortuária</w:t>
      </w:r>
      <w:r w:rsidR="00BD3907">
        <w:rPr>
          <w:rFonts w:ascii="Univers for BP" w:eastAsia="Times New Roman" w:hAnsi="Univers for BP"/>
          <w:lang w:val="pt-BR"/>
        </w:rPr>
        <w:t>,</w:t>
      </w:r>
      <w:r w:rsidR="00923D76" w:rsidRPr="009C3FB7">
        <w:rPr>
          <w:rFonts w:ascii="Univers for BP" w:eastAsia="Times New Roman" w:hAnsi="Univers for BP"/>
          <w:lang w:val="pt-BR"/>
        </w:rPr>
        <w:t xml:space="preserve"> ou pessoa por ela</w:t>
      </w:r>
      <w:r w:rsidRPr="009C3FB7">
        <w:rPr>
          <w:rFonts w:ascii="Univers for BP" w:eastAsia="Times New Roman" w:hAnsi="Univers for BP"/>
          <w:lang w:val="pt-BR"/>
        </w:rPr>
        <w:t xml:space="preserve"> designada</w:t>
      </w:r>
      <w:r w:rsidR="00BD3907">
        <w:rPr>
          <w:rFonts w:ascii="Univers for BP" w:eastAsia="Times New Roman" w:hAnsi="Univers for BP"/>
          <w:lang w:val="pt-BR"/>
        </w:rPr>
        <w:t>,</w:t>
      </w:r>
      <w:r w:rsidRPr="009C3FB7">
        <w:rPr>
          <w:rFonts w:ascii="Univers for BP" w:eastAsia="Times New Roman" w:hAnsi="Univers for BP"/>
          <w:lang w:val="pt-BR"/>
        </w:rPr>
        <w:t xml:space="preserve"> é responsável por:</w:t>
      </w:r>
    </w:p>
    <w:p w14:paraId="664E0DAF" w14:textId="77777777" w:rsidR="00584F27" w:rsidRPr="009C3FB7" w:rsidRDefault="00584F27" w:rsidP="00CA14AA">
      <w:pPr>
        <w:spacing w:line="276" w:lineRule="auto"/>
        <w:jc w:val="both"/>
        <w:rPr>
          <w:rFonts w:ascii="Univers for BP" w:eastAsia="Times New Roman" w:hAnsi="Univers for BP"/>
          <w:lang w:val="pt-BR"/>
        </w:rPr>
      </w:pPr>
    </w:p>
    <w:p w14:paraId="5B6FEAC3" w14:textId="77777777" w:rsidR="00811E7C" w:rsidRPr="009C3FB7" w:rsidRDefault="00811E7C" w:rsidP="007119F0">
      <w:pPr>
        <w:pStyle w:val="ListParagraph"/>
        <w:numPr>
          <w:ilvl w:val="0"/>
          <w:numId w:val="10"/>
        </w:numPr>
        <w:spacing w:line="276" w:lineRule="auto"/>
        <w:ind w:left="720"/>
        <w:jc w:val="both"/>
        <w:rPr>
          <w:rFonts w:ascii="Univers for BP" w:eastAsia="Times New Roman" w:hAnsi="Univers for BP"/>
          <w:lang w:val="pt-BR"/>
        </w:rPr>
      </w:pPr>
      <w:r w:rsidRPr="009C3FB7">
        <w:rPr>
          <w:rFonts w:ascii="Univers for BP" w:eastAsia="Times New Roman" w:hAnsi="Univers for BP"/>
          <w:lang w:val="pt-BR"/>
        </w:rPr>
        <w:t xml:space="preserve">Emitir o Manifesto </w:t>
      </w:r>
      <w:r w:rsidR="00675BDF" w:rsidRPr="009C3FB7">
        <w:rPr>
          <w:rFonts w:ascii="Univers for BP" w:eastAsia="Times New Roman" w:hAnsi="Univers for BP"/>
          <w:lang w:val="pt-BR"/>
        </w:rPr>
        <w:t xml:space="preserve">de Transporte </w:t>
      </w:r>
      <w:r w:rsidRPr="009C3FB7">
        <w:rPr>
          <w:rFonts w:ascii="Univers for BP" w:eastAsia="Times New Roman" w:hAnsi="Univers for BP"/>
          <w:lang w:val="pt-BR"/>
        </w:rPr>
        <w:t xml:space="preserve">de Resíduos; </w:t>
      </w:r>
    </w:p>
    <w:p w14:paraId="6F8E12CE" w14:textId="77777777" w:rsidR="00811E7C" w:rsidRPr="009C3FB7" w:rsidRDefault="00811E7C" w:rsidP="007119F0">
      <w:pPr>
        <w:pStyle w:val="ListParagraph"/>
        <w:numPr>
          <w:ilvl w:val="0"/>
          <w:numId w:val="10"/>
        </w:numPr>
        <w:spacing w:line="276" w:lineRule="auto"/>
        <w:ind w:left="720"/>
        <w:jc w:val="both"/>
        <w:rPr>
          <w:rFonts w:ascii="Univers for BP" w:eastAsia="Times New Roman" w:hAnsi="Univers for BP"/>
          <w:lang w:val="pt-BR"/>
        </w:rPr>
      </w:pPr>
      <w:r w:rsidRPr="009C3FB7">
        <w:rPr>
          <w:rFonts w:ascii="Univers for BP" w:eastAsia="Times New Roman" w:hAnsi="Univers for BP"/>
          <w:lang w:val="pt-BR"/>
        </w:rPr>
        <w:t xml:space="preserve">Assinar o Manifesto </w:t>
      </w:r>
      <w:r w:rsidR="00675BDF" w:rsidRPr="009C3FB7">
        <w:rPr>
          <w:rFonts w:ascii="Univers for BP" w:eastAsia="Times New Roman" w:hAnsi="Univers for BP"/>
          <w:lang w:val="pt-BR"/>
        </w:rPr>
        <w:t xml:space="preserve">de Transporte </w:t>
      </w:r>
      <w:r w:rsidRPr="009C3FB7">
        <w:rPr>
          <w:rFonts w:ascii="Univers for BP" w:eastAsia="Times New Roman" w:hAnsi="Univers for BP"/>
          <w:lang w:val="pt-BR"/>
        </w:rPr>
        <w:t>de</w:t>
      </w:r>
      <w:r w:rsidR="006C2135" w:rsidRPr="009C3FB7">
        <w:rPr>
          <w:rFonts w:ascii="Univers for BP" w:eastAsia="Times New Roman" w:hAnsi="Univers for BP"/>
          <w:lang w:val="pt-BR"/>
        </w:rPr>
        <w:t xml:space="preserve"> Resíduos no campo “Gerador”;</w:t>
      </w:r>
    </w:p>
    <w:p w14:paraId="38744C1E" w14:textId="77777777" w:rsidR="00811E7C" w:rsidRPr="009C3FB7" w:rsidRDefault="00811E7C" w:rsidP="007119F0">
      <w:pPr>
        <w:pStyle w:val="ListParagraph"/>
        <w:numPr>
          <w:ilvl w:val="0"/>
          <w:numId w:val="10"/>
        </w:numPr>
        <w:spacing w:line="276" w:lineRule="auto"/>
        <w:ind w:left="720"/>
        <w:jc w:val="both"/>
        <w:rPr>
          <w:rFonts w:ascii="Univers for BP" w:eastAsia="Times New Roman" w:hAnsi="Univers for BP"/>
          <w:lang w:val="pt-BR"/>
        </w:rPr>
      </w:pPr>
      <w:r w:rsidRPr="009C3FB7">
        <w:rPr>
          <w:rFonts w:ascii="Univers for BP" w:eastAsia="Times New Roman" w:hAnsi="Univers for BP"/>
          <w:lang w:val="pt-BR"/>
        </w:rPr>
        <w:t xml:space="preserve">Coletar a assinatura do transportador terrestre no campo “Transportador” do Manifesto </w:t>
      </w:r>
      <w:r w:rsidR="00675BDF" w:rsidRPr="009C3FB7">
        <w:rPr>
          <w:rFonts w:ascii="Univers for BP" w:eastAsia="Times New Roman" w:hAnsi="Univers for BP"/>
          <w:lang w:val="pt-BR"/>
        </w:rPr>
        <w:t xml:space="preserve">de Transporte </w:t>
      </w:r>
      <w:r w:rsidRPr="009C3FB7">
        <w:rPr>
          <w:rFonts w:ascii="Univers for BP" w:eastAsia="Times New Roman" w:hAnsi="Univers for BP"/>
          <w:lang w:val="pt-BR"/>
        </w:rPr>
        <w:t xml:space="preserve">de Resíduos. </w:t>
      </w:r>
    </w:p>
    <w:p w14:paraId="6098E84C" w14:textId="77777777" w:rsidR="00811E7C" w:rsidRPr="009C3FB7" w:rsidRDefault="00811E7C" w:rsidP="007119F0">
      <w:pPr>
        <w:pStyle w:val="ListParagraph"/>
        <w:numPr>
          <w:ilvl w:val="0"/>
          <w:numId w:val="11"/>
        </w:numPr>
        <w:spacing w:line="276" w:lineRule="auto"/>
        <w:ind w:left="720"/>
        <w:jc w:val="both"/>
        <w:rPr>
          <w:rFonts w:ascii="Univers for BP" w:eastAsia="Times New Roman" w:hAnsi="Univers for BP"/>
          <w:lang w:val="pt-BR"/>
        </w:rPr>
      </w:pPr>
      <w:r w:rsidRPr="009C3FB7">
        <w:rPr>
          <w:rFonts w:ascii="Univers for BP" w:eastAsia="Times New Roman" w:hAnsi="Univers for BP"/>
          <w:lang w:val="pt-BR"/>
        </w:rPr>
        <w:t xml:space="preserve">Realizar a inspeção visual dos resíduos e verificar se as informações registradas no manifesto de rastreabilidade marítima estão </w:t>
      </w:r>
      <w:r w:rsidR="00BD3907">
        <w:rPr>
          <w:rFonts w:ascii="Univers for BP" w:eastAsia="Times New Roman" w:hAnsi="Univers for BP"/>
          <w:lang w:val="pt-BR"/>
        </w:rPr>
        <w:t>em conformidade com o inspecionado visualmente</w:t>
      </w:r>
      <w:r w:rsidRPr="009C3FB7">
        <w:rPr>
          <w:rFonts w:ascii="Univers for BP" w:eastAsia="Times New Roman" w:hAnsi="Univers for BP"/>
          <w:lang w:val="pt-BR"/>
        </w:rPr>
        <w:t xml:space="preserve"> para </w:t>
      </w:r>
      <w:r w:rsidR="00BD3907">
        <w:rPr>
          <w:rFonts w:ascii="Univers for BP" w:eastAsia="Times New Roman" w:hAnsi="Univers for BP"/>
          <w:lang w:val="pt-BR"/>
        </w:rPr>
        <w:t xml:space="preserve">então </w:t>
      </w:r>
      <w:r w:rsidRPr="009C3FB7">
        <w:rPr>
          <w:rFonts w:ascii="Univers for BP" w:eastAsia="Times New Roman" w:hAnsi="Univers for BP"/>
          <w:lang w:val="pt-BR"/>
        </w:rPr>
        <w:t xml:space="preserve">aprovar ou não </w:t>
      </w:r>
      <w:r w:rsidR="00BD3907">
        <w:rPr>
          <w:rFonts w:ascii="Univers for BP" w:eastAsia="Times New Roman" w:hAnsi="Univers for BP"/>
          <w:lang w:val="pt-BR"/>
        </w:rPr>
        <w:t xml:space="preserve">o </w:t>
      </w:r>
      <w:r w:rsidRPr="009C3FB7">
        <w:rPr>
          <w:rFonts w:ascii="Univers for BP" w:eastAsia="Times New Roman" w:hAnsi="Univers for BP"/>
          <w:lang w:val="pt-BR"/>
        </w:rPr>
        <w:t xml:space="preserve">seu desembarque. Para os casos em que o desembarque dos resíduos for aprovado: </w:t>
      </w:r>
    </w:p>
    <w:p w14:paraId="65149DCC" w14:textId="77777777" w:rsidR="00811E7C" w:rsidRPr="009C3FB7" w:rsidRDefault="00811E7C" w:rsidP="007119F0">
      <w:pPr>
        <w:pStyle w:val="ListParagraph"/>
        <w:numPr>
          <w:ilvl w:val="0"/>
          <w:numId w:val="49"/>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Emitir o Certificado de Retirada de Resíduos, conforme previsto pela Resolução </w:t>
      </w:r>
      <w:r w:rsidR="00262657" w:rsidRPr="009C3FB7">
        <w:rPr>
          <w:rFonts w:ascii="Univers for BP" w:eastAsia="Times New Roman" w:hAnsi="Univers for BP"/>
          <w:lang w:val="pt-BR"/>
        </w:rPr>
        <w:t>ANTAQ 2.190</w:t>
      </w:r>
      <w:r w:rsidRPr="009C3FB7">
        <w:rPr>
          <w:rFonts w:ascii="Univers for BP" w:eastAsia="Times New Roman" w:hAnsi="Univers for BP"/>
          <w:lang w:val="pt-BR"/>
        </w:rPr>
        <w:t xml:space="preserve">/2011, assinar o documento no campo “Responsável pela retirada de resíduos </w:t>
      </w:r>
      <w:r w:rsidR="00262657" w:rsidRPr="009C3FB7">
        <w:rPr>
          <w:rFonts w:ascii="Univers for BP" w:eastAsia="Times New Roman" w:hAnsi="Univers for BP"/>
          <w:lang w:val="pt-BR"/>
        </w:rPr>
        <w:t>da embarcação</w:t>
      </w:r>
      <w:r w:rsidRPr="009C3FB7">
        <w:rPr>
          <w:rFonts w:ascii="Univers for BP" w:eastAsia="Times New Roman" w:hAnsi="Univers for BP"/>
          <w:lang w:val="pt-BR"/>
        </w:rPr>
        <w:t xml:space="preserve">” e coletar a assinatura do Transportador Marítimo no campo “Agente de Navegação ou Comandante”; </w:t>
      </w:r>
    </w:p>
    <w:p w14:paraId="62F6946B" w14:textId="77777777" w:rsidR="00811E7C" w:rsidRPr="009C3FB7" w:rsidRDefault="00811E7C" w:rsidP="007119F0">
      <w:pPr>
        <w:pStyle w:val="ListParagraph"/>
        <w:numPr>
          <w:ilvl w:val="0"/>
          <w:numId w:val="49"/>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Verificar e assinar o manifesto de rastreabilidade marítima recebido do </w:t>
      </w:r>
      <w:r w:rsidR="00BD3907">
        <w:rPr>
          <w:rFonts w:ascii="Univers for BP" w:eastAsia="Times New Roman" w:hAnsi="Univers for BP"/>
          <w:lang w:val="pt-BR"/>
        </w:rPr>
        <w:t>t</w:t>
      </w:r>
      <w:r w:rsidRPr="009C3FB7">
        <w:rPr>
          <w:rFonts w:ascii="Univers for BP" w:eastAsia="Times New Roman" w:hAnsi="Univers for BP"/>
          <w:lang w:val="pt-BR"/>
        </w:rPr>
        <w:t xml:space="preserve">ransportador </w:t>
      </w:r>
      <w:r w:rsidR="00BD3907">
        <w:rPr>
          <w:rFonts w:ascii="Univers for BP" w:eastAsia="Times New Roman" w:hAnsi="Univers for BP"/>
          <w:lang w:val="pt-BR"/>
        </w:rPr>
        <w:t>m</w:t>
      </w:r>
      <w:r w:rsidRPr="009C3FB7">
        <w:rPr>
          <w:rFonts w:ascii="Univers for BP" w:eastAsia="Times New Roman" w:hAnsi="Univers for BP"/>
          <w:lang w:val="pt-BR"/>
        </w:rPr>
        <w:t xml:space="preserve">arítimo no campo “Base Portuária” no momento do desembarque dos resíduos; e </w:t>
      </w:r>
    </w:p>
    <w:p w14:paraId="28A8A9A2" w14:textId="77777777" w:rsidR="00811E7C" w:rsidRPr="009C3FB7" w:rsidRDefault="00811E7C" w:rsidP="007119F0">
      <w:pPr>
        <w:pStyle w:val="ListParagraph"/>
        <w:numPr>
          <w:ilvl w:val="0"/>
          <w:numId w:val="49"/>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Emitir Relatório de Não Conformidade, quando aplicável. </w:t>
      </w:r>
    </w:p>
    <w:p w14:paraId="698080BE" w14:textId="77777777" w:rsidR="00811E7C" w:rsidRPr="009C3FB7" w:rsidRDefault="00811E7C" w:rsidP="007119F0">
      <w:pPr>
        <w:pStyle w:val="ListParagraph"/>
        <w:numPr>
          <w:ilvl w:val="0"/>
          <w:numId w:val="48"/>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De</w:t>
      </w:r>
      <w:r w:rsidR="00BD3907">
        <w:rPr>
          <w:rFonts w:ascii="Univers for BP" w:eastAsia="Times New Roman" w:hAnsi="Univers for BP"/>
          <w:lang w:val="pt-BR"/>
        </w:rPr>
        <w:t>terminar</w:t>
      </w:r>
      <w:r w:rsidRPr="009C3FB7">
        <w:rPr>
          <w:rFonts w:ascii="Univers for BP" w:eastAsia="Times New Roman" w:hAnsi="Univers for BP"/>
          <w:lang w:val="pt-BR"/>
        </w:rPr>
        <w:t>, com base na Matriz de Resíduos elaborada pel</w:t>
      </w:r>
      <w:r w:rsidR="00923D76" w:rsidRPr="009C3FB7">
        <w:rPr>
          <w:rFonts w:ascii="Univers for BP" w:eastAsia="Times New Roman" w:hAnsi="Univers for BP"/>
          <w:lang w:val="pt-BR"/>
        </w:rPr>
        <w:t>a BP</w:t>
      </w:r>
      <w:r w:rsidRPr="009C3FB7">
        <w:rPr>
          <w:rFonts w:ascii="Univers for BP" w:eastAsia="Times New Roman" w:hAnsi="Univers for BP"/>
          <w:lang w:val="pt-BR"/>
        </w:rPr>
        <w:t xml:space="preserve">, a destinação final dos resíduos; </w:t>
      </w:r>
    </w:p>
    <w:p w14:paraId="01D7F183" w14:textId="77777777" w:rsidR="00811E7C" w:rsidRPr="009C3FB7" w:rsidRDefault="00811E7C" w:rsidP="007119F0">
      <w:pPr>
        <w:pStyle w:val="ListParagraph"/>
        <w:numPr>
          <w:ilvl w:val="0"/>
          <w:numId w:val="48"/>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Planejar e implementar a logística necessária para a destinação final dos resíduos (agendar a retirada pelo </w:t>
      </w:r>
      <w:r w:rsidR="00BD3907">
        <w:rPr>
          <w:rFonts w:ascii="Univers for BP" w:eastAsia="Times New Roman" w:hAnsi="Univers for BP"/>
          <w:lang w:val="pt-BR"/>
        </w:rPr>
        <w:t>t</w:t>
      </w:r>
      <w:r w:rsidRPr="009C3FB7">
        <w:rPr>
          <w:rFonts w:ascii="Univers for BP" w:eastAsia="Times New Roman" w:hAnsi="Univers for BP"/>
          <w:lang w:val="pt-BR"/>
        </w:rPr>
        <w:t xml:space="preserve">ransportador </w:t>
      </w:r>
      <w:r w:rsidR="00BD3907">
        <w:rPr>
          <w:rFonts w:ascii="Univers for BP" w:eastAsia="Times New Roman" w:hAnsi="Univers for BP"/>
          <w:lang w:val="pt-BR"/>
        </w:rPr>
        <w:t>t</w:t>
      </w:r>
      <w:r w:rsidRPr="009C3FB7">
        <w:rPr>
          <w:rFonts w:ascii="Univers for BP" w:eastAsia="Times New Roman" w:hAnsi="Univers for BP"/>
          <w:lang w:val="pt-BR"/>
        </w:rPr>
        <w:t xml:space="preserve">errestre, inspecionar os veículos antes de liberar a saída dos resíduos para o transporte até a empresa de destinação final, agendar o recebimento dos resíduos pelo receptor final etc.); </w:t>
      </w:r>
    </w:p>
    <w:p w14:paraId="5458E510" w14:textId="77777777" w:rsidR="00B35BE5" w:rsidRPr="009C3FB7" w:rsidRDefault="00B35BE5" w:rsidP="007119F0">
      <w:pPr>
        <w:pStyle w:val="ListParagraph"/>
        <w:numPr>
          <w:ilvl w:val="0"/>
          <w:numId w:val="48"/>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Elaborar as Fichas de Emergência necessárias para o transporte terrestre, conforme informações da unidade marítima;</w:t>
      </w:r>
    </w:p>
    <w:p w14:paraId="715872AD" w14:textId="77777777" w:rsidR="00811E7C" w:rsidRPr="009C3FB7" w:rsidRDefault="00811E7C" w:rsidP="007119F0">
      <w:pPr>
        <w:pStyle w:val="ListParagraph"/>
        <w:numPr>
          <w:ilvl w:val="0"/>
          <w:numId w:val="48"/>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Solicitar </w:t>
      </w:r>
      <w:r w:rsidR="00BD3907">
        <w:rPr>
          <w:rFonts w:ascii="Univers for BP" w:eastAsia="Times New Roman" w:hAnsi="Univers for BP"/>
          <w:lang w:val="pt-BR"/>
        </w:rPr>
        <w:t>a</w:t>
      </w:r>
      <w:r w:rsidRPr="009C3FB7">
        <w:rPr>
          <w:rFonts w:ascii="Univers for BP" w:eastAsia="Times New Roman" w:hAnsi="Univers for BP"/>
          <w:lang w:val="pt-BR"/>
        </w:rPr>
        <w:t xml:space="preserve">o </w:t>
      </w:r>
      <w:r w:rsidR="00BD3907">
        <w:rPr>
          <w:rFonts w:ascii="Univers for BP" w:eastAsia="Times New Roman" w:hAnsi="Univers for BP"/>
          <w:lang w:val="pt-BR"/>
        </w:rPr>
        <w:t>r</w:t>
      </w:r>
      <w:r w:rsidRPr="009C3FB7">
        <w:rPr>
          <w:rFonts w:ascii="Univers for BP" w:eastAsia="Times New Roman" w:hAnsi="Univers for BP"/>
          <w:lang w:val="pt-BR"/>
        </w:rPr>
        <w:t xml:space="preserve">eceptor </w:t>
      </w:r>
      <w:r w:rsidR="00BD3907">
        <w:rPr>
          <w:rFonts w:ascii="Univers for BP" w:eastAsia="Times New Roman" w:hAnsi="Univers for BP"/>
          <w:lang w:val="pt-BR"/>
        </w:rPr>
        <w:t>f</w:t>
      </w:r>
      <w:r w:rsidRPr="009C3FB7">
        <w:rPr>
          <w:rFonts w:ascii="Univers for BP" w:eastAsia="Times New Roman" w:hAnsi="Univers for BP"/>
          <w:lang w:val="pt-BR"/>
        </w:rPr>
        <w:t xml:space="preserve">inal a 4ª via do Manifesto </w:t>
      </w:r>
      <w:r w:rsidR="00675BDF" w:rsidRPr="009C3FB7">
        <w:rPr>
          <w:rFonts w:ascii="Univers for BP" w:eastAsia="Times New Roman" w:hAnsi="Univers for BP"/>
          <w:lang w:val="pt-BR"/>
        </w:rPr>
        <w:t xml:space="preserve">de Transporte </w:t>
      </w:r>
      <w:r w:rsidRPr="009C3FB7">
        <w:rPr>
          <w:rFonts w:ascii="Univers for BP" w:eastAsia="Times New Roman" w:hAnsi="Univers for BP"/>
          <w:lang w:val="pt-BR"/>
        </w:rPr>
        <w:t xml:space="preserve">de Resíduos e o Certificado de Destinação Final; </w:t>
      </w:r>
    </w:p>
    <w:p w14:paraId="69343BD9" w14:textId="77777777" w:rsidR="00811E7C" w:rsidRPr="009C3FB7" w:rsidRDefault="00811E7C" w:rsidP="007119F0">
      <w:pPr>
        <w:pStyle w:val="ListParagraph"/>
        <w:numPr>
          <w:ilvl w:val="0"/>
          <w:numId w:val="48"/>
        </w:numPr>
        <w:spacing w:line="276" w:lineRule="auto"/>
        <w:jc w:val="both"/>
        <w:rPr>
          <w:rFonts w:ascii="Univers for BP" w:eastAsia="Times New Roman" w:hAnsi="Univers for BP"/>
          <w:lang w:val="pt-BR"/>
        </w:rPr>
      </w:pPr>
      <w:r w:rsidRPr="009C3FB7">
        <w:rPr>
          <w:rFonts w:ascii="Univers for BP" w:eastAsia="Times New Roman" w:hAnsi="Univers for BP"/>
          <w:lang w:val="pt-BR"/>
        </w:rPr>
        <w:lastRenderedPageBreak/>
        <w:t xml:space="preserve">Entregar uma via do Certificado de Retirada de Resíduo, devidamente assinado, ao </w:t>
      </w:r>
      <w:r w:rsidR="00BD3907">
        <w:rPr>
          <w:rFonts w:ascii="Univers for BP" w:eastAsia="Times New Roman" w:hAnsi="Univers for BP"/>
          <w:lang w:val="pt-BR"/>
        </w:rPr>
        <w:t>t</w:t>
      </w:r>
      <w:r w:rsidRPr="009C3FB7">
        <w:rPr>
          <w:rFonts w:ascii="Univers for BP" w:eastAsia="Times New Roman" w:hAnsi="Univers for BP"/>
          <w:lang w:val="pt-BR"/>
        </w:rPr>
        <w:t xml:space="preserve">ransportador </w:t>
      </w:r>
      <w:r w:rsidR="00BD3907">
        <w:rPr>
          <w:rFonts w:ascii="Univers for BP" w:eastAsia="Times New Roman" w:hAnsi="Univers for BP"/>
          <w:lang w:val="pt-BR"/>
        </w:rPr>
        <w:t>t</w:t>
      </w:r>
      <w:r w:rsidRPr="009C3FB7">
        <w:rPr>
          <w:rFonts w:ascii="Univers for BP" w:eastAsia="Times New Roman" w:hAnsi="Univers for BP"/>
          <w:lang w:val="pt-BR"/>
        </w:rPr>
        <w:t>errestre</w:t>
      </w:r>
      <w:r w:rsidR="00BD3907">
        <w:rPr>
          <w:rFonts w:ascii="Univers for BP" w:eastAsia="Times New Roman" w:hAnsi="Univers for BP"/>
          <w:lang w:val="pt-BR"/>
        </w:rPr>
        <w:t>,</w:t>
      </w:r>
      <w:r w:rsidRPr="009C3FB7">
        <w:rPr>
          <w:rFonts w:ascii="Univers for BP" w:eastAsia="Times New Roman" w:hAnsi="Univers for BP"/>
          <w:lang w:val="pt-BR"/>
        </w:rPr>
        <w:t xml:space="preserve"> e conservar a via original para posterior arquivamento; e </w:t>
      </w:r>
    </w:p>
    <w:p w14:paraId="13E8EE58" w14:textId="77777777" w:rsidR="00811E7C" w:rsidRPr="009C3FB7" w:rsidRDefault="00811E7C" w:rsidP="007119F0">
      <w:pPr>
        <w:pStyle w:val="ListParagraph"/>
        <w:numPr>
          <w:ilvl w:val="0"/>
          <w:numId w:val="48"/>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Gerenciar e enviar </w:t>
      </w:r>
      <w:r w:rsidR="00BD3907">
        <w:rPr>
          <w:rFonts w:ascii="Univers for BP" w:eastAsia="Times New Roman" w:hAnsi="Univers for BP"/>
          <w:lang w:val="pt-BR"/>
        </w:rPr>
        <w:t>à</w:t>
      </w:r>
      <w:r w:rsidR="00923D76" w:rsidRPr="009C3FB7">
        <w:rPr>
          <w:rFonts w:ascii="Univers for BP" w:eastAsia="Times New Roman" w:hAnsi="Univers for BP"/>
          <w:lang w:val="pt-BR"/>
        </w:rPr>
        <w:t xml:space="preserve"> BP </w:t>
      </w:r>
      <w:r w:rsidRPr="009C3FB7">
        <w:rPr>
          <w:rFonts w:ascii="Univers for BP" w:eastAsia="Times New Roman" w:hAnsi="Univers for BP"/>
          <w:lang w:val="pt-BR"/>
        </w:rPr>
        <w:t xml:space="preserve">toda a documentação referente à cadeia de custódia dos resíduos. </w:t>
      </w:r>
    </w:p>
    <w:p w14:paraId="6A0C58C5" w14:textId="77777777" w:rsidR="00675BDF" w:rsidRPr="009C3FB7" w:rsidRDefault="00675BDF" w:rsidP="007119F0">
      <w:pPr>
        <w:spacing w:line="276" w:lineRule="auto"/>
        <w:jc w:val="both"/>
        <w:rPr>
          <w:rFonts w:ascii="Univers for BP" w:eastAsia="Times New Roman" w:hAnsi="Univers for BP"/>
          <w:lang w:val="pt-BR"/>
        </w:rPr>
      </w:pPr>
    </w:p>
    <w:p w14:paraId="76B65D3F" w14:textId="77777777" w:rsidR="00257F14" w:rsidRPr="009C3FB7" w:rsidRDefault="008C4E29" w:rsidP="00CA14AA">
      <w:pPr>
        <w:pStyle w:val="ListParagraph"/>
        <w:numPr>
          <w:ilvl w:val="1"/>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t>Transportador terrestre</w:t>
      </w:r>
      <w:r w:rsidR="00257F14" w:rsidRPr="009C3FB7">
        <w:rPr>
          <w:rFonts w:ascii="Univers for BP" w:eastAsia="Times New Roman" w:hAnsi="Univers for BP"/>
          <w:b/>
          <w:lang w:val="pt-BR"/>
        </w:rPr>
        <w:t xml:space="preserve"> </w:t>
      </w:r>
    </w:p>
    <w:p w14:paraId="4D24385D" w14:textId="77777777" w:rsidR="00276932" w:rsidRPr="009C3FB7" w:rsidRDefault="00276932" w:rsidP="00CA14AA">
      <w:pPr>
        <w:spacing w:line="276" w:lineRule="auto"/>
        <w:ind w:left="720"/>
        <w:jc w:val="both"/>
        <w:rPr>
          <w:rFonts w:ascii="Univers for BP" w:eastAsia="Times New Roman" w:hAnsi="Univers for BP"/>
          <w:lang w:val="pt-BR"/>
        </w:rPr>
      </w:pPr>
    </w:p>
    <w:p w14:paraId="01933902" w14:textId="77777777" w:rsidR="008964D8" w:rsidRDefault="00257F14"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Responde pelo t</w:t>
      </w:r>
      <w:r w:rsidR="00276932" w:rsidRPr="009C3FB7">
        <w:rPr>
          <w:rFonts w:ascii="Univers for BP" w:eastAsia="Times New Roman" w:hAnsi="Univers for BP"/>
          <w:lang w:val="pt-BR"/>
        </w:rPr>
        <w:t>ransporte dos resíduos desde a b</w:t>
      </w:r>
      <w:r w:rsidRPr="009C3FB7">
        <w:rPr>
          <w:rFonts w:ascii="Univers for BP" w:eastAsia="Times New Roman" w:hAnsi="Univers for BP"/>
          <w:lang w:val="pt-BR"/>
        </w:rPr>
        <w:t xml:space="preserve">ase </w:t>
      </w:r>
      <w:r w:rsidR="00276932" w:rsidRPr="009C3FB7">
        <w:rPr>
          <w:rFonts w:ascii="Univers for BP" w:eastAsia="Times New Roman" w:hAnsi="Univers for BP"/>
          <w:lang w:val="pt-BR"/>
        </w:rPr>
        <w:t>p</w:t>
      </w:r>
      <w:r w:rsidRPr="009C3FB7">
        <w:rPr>
          <w:rFonts w:ascii="Univers for BP" w:eastAsia="Times New Roman" w:hAnsi="Univers for BP"/>
          <w:lang w:val="pt-BR"/>
        </w:rPr>
        <w:t xml:space="preserve">ortuária até o </w:t>
      </w:r>
      <w:r w:rsidR="00276932" w:rsidRPr="009C3FB7">
        <w:rPr>
          <w:rFonts w:ascii="Univers for BP" w:eastAsia="Times New Roman" w:hAnsi="Univers for BP"/>
          <w:lang w:val="pt-BR"/>
        </w:rPr>
        <w:t>r</w:t>
      </w:r>
      <w:r w:rsidRPr="009C3FB7">
        <w:rPr>
          <w:rFonts w:ascii="Univers for BP" w:eastAsia="Times New Roman" w:hAnsi="Univers for BP"/>
          <w:lang w:val="pt-BR"/>
        </w:rPr>
        <w:t xml:space="preserve">eceptor </w:t>
      </w:r>
      <w:r w:rsidR="00276932" w:rsidRPr="009C3FB7">
        <w:rPr>
          <w:rFonts w:ascii="Univers for BP" w:eastAsia="Times New Roman" w:hAnsi="Univers for BP"/>
          <w:lang w:val="pt-BR"/>
        </w:rPr>
        <w:t>f</w:t>
      </w:r>
      <w:r w:rsidRPr="009C3FB7">
        <w:rPr>
          <w:rFonts w:ascii="Univers for BP" w:eastAsia="Times New Roman" w:hAnsi="Univers for BP"/>
          <w:lang w:val="pt-BR"/>
        </w:rPr>
        <w:t xml:space="preserve">inal. Suas responsabilidades são: </w:t>
      </w:r>
    </w:p>
    <w:p w14:paraId="07FEA073" w14:textId="77777777" w:rsidR="00584F27" w:rsidRPr="009C3FB7" w:rsidRDefault="00584F27" w:rsidP="00CA14AA">
      <w:pPr>
        <w:spacing w:line="276" w:lineRule="auto"/>
        <w:jc w:val="both"/>
        <w:rPr>
          <w:rFonts w:ascii="Univers for BP" w:eastAsia="Times New Roman" w:hAnsi="Univers for BP"/>
          <w:lang w:val="pt-BR"/>
        </w:rPr>
      </w:pPr>
    </w:p>
    <w:p w14:paraId="4E5E2163" w14:textId="77777777" w:rsidR="008964D8" w:rsidRPr="009C3FB7" w:rsidRDefault="00257F14" w:rsidP="00CA14AA">
      <w:pPr>
        <w:pStyle w:val="ListParagraph"/>
        <w:numPr>
          <w:ilvl w:val="0"/>
          <w:numId w:val="1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Verificar se o responsável pelo resíduo está fornecendo toda a documentação necessária e exigida pela legislação, nos âmbitos federal, estadual e municipal; </w:t>
      </w:r>
    </w:p>
    <w:p w14:paraId="0C33AE7E" w14:textId="77777777" w:rsidR="00257F14" w:rsidRPr="009C3FB7" w:rsidRDefault="00257F14" w:rsidP="00CA14AA">
      <w:pPr>
        <w:pStyle w:val="ListParagraph"/>
        <w:numPr>
          <w:ilvl w:val="0"/>
          <w:numId w:val="1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Transportar adequadamente o resíduo desde a </w:t>
      </w:r>
      <w:r w:rsidR="00276932" w:rsidRPr="009C3FB7">
        <w:rPr>
          <w:rFonts w:ascii="Univers for BP" w:eastAsia="Times New Roman" w:hAnsi="Univers for BP"/>
          <w:lang w:val="pt-BR"/>
        </w:rPr>
        <w:t>b</w:t>
      </w:r>
      <w:r w:rsidRPr="009C3FB7">
        <w:rPr>
          <w:rFonts w:ascii="Univers for BP" w:eastAsia="Times New Roman" w:hAnsi="Univers for BP"/>
          <w:lang w:val="pt-BR"/>
        </w:rPr>
        <w:t xml:space="preserve">ase </w:t>
      </w:r>
      <w:r w:rsidR="00276932" w:rsidRPr="009C3FB7">
        <w:rPr>
          <w:rFonts w:ascii="Univers for BP" w:eastAsia="Times New Roman" w:hAnsi="Univers for BP"/>
          <w:lang w:val="pt-BR"/>
        </w:rPr>
        <w:t>p</w:t>
      </w:r>
      <w:r w:rsidRPr="009C3FB7">
        <w:rPr>
          <w:rFonts w:ascii="Univers for BP" w:eastAsia="Times New Roman" w:hAnsi="Univers for BP"/>
          <w:lang w:val="pt-BR"/>
        </w:rPr>
        <w:t>ortuária até a destinação final;</w:t>
      </w:r>
    </w:p>
    <w:p w14:paraId="35B9D990" w14:textId="77777777" w:rsidR="008964D8" w:rsidRPr="009C3FB7" w:rsidRDefault="003B7843" w:rsidP="00CA14AA">
      <w:pPr>
        <w:pStyle w:val="ListParagraph"/>
        <w:numPr>
          <w:ilvl w:val="0"/>
          <w:numId w:val="1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Verificar e assinar o Manifesto </w:t>
      </w:r>
      <w:r w:rsidR="00B32C9A" w:rsidRPr="009C3FB7">
        <w:rPr>
          <w:rFonts w:ascii="Univers for BP" w:eastAsia="Times New Roman" w:hAnsi="Univers for BP"/>
          <w:lang w:val="pt-BR"/>
        </w:rPr>
        <w:t xml:space="preserve">de Transporte </w:t>
      </w:r>
      <w:r w:rsidRPr="009C3FB7">
        <w:rPr>
          <w:rFonts w:ascii="Univers for BP" w:eastAsia="Times New Roman" w:hAnsi="Univers for BP"/>
          <w:lang w:val="pt-BR"/>
        </w:rPr>
        <w:t xml:space="preserve">de Resíduos no campo “Transportador”; </w:t>
      </w:r>
    </w:p>
    <w:p w14:paraId="35DC2F39" w14:textId="77777777" w:rsidR="00B35BE5" w:rsidRPr="009C3FB7" w:rsidRDefault="00B35BE5" w:rsidP="00CA14AA">
      <w:pPr>
        <w:pStyle w:val="ListParagraph"/>
        <w:numPr>
          <w:ilvl w:val="0"/>
          <w:numId w:val="1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Verificar e assinar o Certificado de Retirada de Resíduos no campo “Responsável pelo transporte terrestre dos resíduos” e coletar a assinatura do transportador marítimo no campo “Agente de Navegação ou Comandante”; </w:t>
      </w:r>
    </w:p>
    <w:p w14:paraId="5B0C633D" w14:textId="77777777" w:rsidR="008964D8" w:rsidRPr="009C3FB7" w:rsidRDefault="003B7843" w:rsidP="00CA14AA">
      <w:pPr>
        <w:pStyle w:val="ListParagraph"/>
        <w:numPr>
          <w:ilvl w:val="0"/>
          <w:numId w:val="1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Coletar a assinatura do </w:t>
      </w:r>
      <w:r w:rsidR="00276932" w:rsidRPr="009C3FB7">
        <w:rPr>
          <w:rFonts w:ascii="Univers for BP" w:eastAsia="Times New Roman" w:hAnsi="Univers for BP"/>
          <w:lang w:val="pt-BR"/>
        </w:rPr>
        <w:t>r</w:t>
      </w:r>
      <w:r w:rsidRPr="009C3FB7">
        <w:rPr>
          <w:rFonts w:ascii="Univers for BP" w:eastAsia="Times New Roman" w:hAnsi="Univers for BP"/>
          <w:lang w:val="pt-BR"/>
        </w:rPr>
        <w:t xml:space="preserve">eceptor </w:t>
      </w:r>
      <w:r w:rsidR="00276932" w:rsidRPr="009C3FB7">
        <w:rPr>
          <w:rFonts w:ascii="Univers for BP" w:eastAsia="Times New Roman" w:hAnsi="Univers for BP"/>
          <w:lang w:val="pt-BR"/>
        </w:rPr>
        <w:t>f</w:t>
      </w:r>
      <w:r w:rsidRPr="009C3FB7">
        <w:rPr>
          <w:rFonts w:ascii="Univers for BP" w:eastAsia="Times New Roman" w:hAnsi="Univers for BP"/>
          <w:lang w:val="pt-BR"/>
        </w:rPr>
        <w:t>inal no campo “Receptor” do Man</w:t>
      </w:r>
      <w:r w:rsidR="008964D8" w:rsidRPr="009C3FB7">
        <w:rPr>
          <w:rFonts w:ascii="Univers for BP" w:eastAsia="Times New Roman" w:hAnsi="Univers for BP"/>
          <w:lang w:val="pt-BR"/>
        </w:rPr>
        <w:t xml:space="preserve">ifesto </w:t>
      </w:r>
      <w:r w:rsidR="00B32C9A" w:rsidRPr="009C3FB7">
        <w:rPr>
          <w:rFonts w:ascii="Univers for BP" w:eastAsia="Times New Roman" w:hAnsi="Univers for BP"/>
          <w:lang w:val="pt-BR"/>
        </w:rPr>
        <w:t xml:space="preserve">de Transporte </w:t>
      </w:r>
      <w:r w:rsidR="008964D8" w:rsidRPr="009C3FB7">
        <w:rPr>
          <w:rFonts w:ascii="Univers for BP" w:eastAsia="Times New Roman" w:hAnsi="Univers for BP"/>
          <w:lang w:val="pt-BR"/>
        </w:rPr>
        <w:t xml:space="preserve">de Resíduos; </w:t>
      </w:r>
    </w:p>
    <w:p w14:paraId="05480A95" w14:textId="77777777" w:rsidR="00B35BE5" w:rsidRPr="009C3FB7" w:rsidRDefault="00B35BE5" w:rsidP="00CA14AA">
      <w:pPr>
        <w:pStyle w:val="ListParagraph"/>
        <w:numPr>
          <w:ilvl w:val="0"/>
          <w:numId w:val="1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Coletar a assinatura do Receptor Final no campo “Responsável pelo local de destinação final dos resíduos” do Certificado de Retirada de Resíduos; e </w:t>
      </w:r>
    </w:p>
    <w:p w14:paraId="37CAAD6D" w14:textId="77777777" w:rsidR="00B35BE5" w:rsidRPr="009C3FB7" w:rsidRDefault="00B35BE5" w:rsidP="00CA14AA">
      <w:pPr>
        <w:pStyle w:val="ListParagraph"/>
        <w:numPr>
          <w:ilvl w:val="0"/>
          <w:numId w:val="1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Devolver toda a documentação de registro das operações de transporte terrestre de resíduos para a </w:t>
      </w:r>
      <w:r w:rsidR="00936558">
        <w:rPr>
          <w:rFonts w:ascii="Univers for BP" w:eastAsia="Times New Roman" w:hAnsi="Univers for BP"/>
          <w:lang w:val="pt-BR"/>
        </w:rPr>
        <w:t>b</w:t>
      </w:r>
      <w:r w:rsidRPr="009C3FB7">
        <w:rPr>
          <w:rFonts w:ascii="Univers for BP" w:eastAsia="Times New Roman" w:hAnsi="Univers for BP"/>
          <w:lang w:val="pt-BR"/>
        </w:rPr>
        <w:t xml:space="preserve">ase </w:t>
      </w:r>
      <w:r w:rsidR="00936558">
        <w:rPr>
          <w:rFonts w:ascii="Univers for BP" w:eastAsia="Times New Roman" w:hAnsi="Univers for BP"/>
          <w:lang w:val="pt-BR"/>
        </w:rPr>
        <w:t>p</w:t>
      </w:r>
      <w:r w:rsidRPr="009C3FB7">
        <w:rPr>
          <w:rFonts w:ascii="Univers for BP" w:eastAsia="Times New Roman" w:hAnsi="Univers for BP"/>
          <w:lang w:val="pt-BR"/>
        </w:rPr>
        <w:t xml:space="preserve">ortuária. </w:t>
      </w:r>
    </w:p>
    <w:p w14:paraId="756C0A62" w14:textId="77777777" w:rsidR="00276932" w:rsidRPr="009C3FB7" w:rsidRDefault="00276932" w:rsidP="00CA14AA">
      <w:pPr>
        <w:pStyle w:val="ListParagraph"/>
        <w:numPr>
          <w:ilvl w:val="0"/>
          <w:numId w:val="1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Registrar e informar qualquer não conformidade identificada durante o transporte dos resíduos através da emissão do Relatório de Não Conformidade</w:t>
      </w:r>
      <w:r w:rsidR="00923D76" w:rsidRPr="009C3FB7">
        <w:rPr>
          <w:rFonts w:ascii="Univers for BP" w:eastAsia="Times New Roman" w:hAnsi="Univers for BP"/>
          <w:lang w:val="pt-BR"/>
        </w:rPr>
        <w:t xml:space="preserve"> (ver item </w:t>
      </w:r>
      <w:r w:rsidR="00294599" w:rsidRPr="009C3FB7">
        <w:rPr>
          <w:rFonts w:ascii="Univers for BP" w:eastAsia="Times New Roman" w:hAnsi="Univers for BP"/>
          <w:lang w:val="pt-BR"/>
        </w:rPr>
        <w:t>10</w:t>
      </w:r>
      <w:r w:rsidR="00923D76" w:rsidRPr="009C3FB7">
        <w:rPr>
          <w:rFonts w:ascii="Univers for BP" w:eastAsia="Times New Roman" w:hAnsi="Univers for BP"/>
          <w:lang w:val="pt-BR"/>
        </w:rPr>
        <w:t>)</w:t>
      </w:r>
      <w:r w:rsidRPr="009C3FB7">
        <w:rPr>
          <w:rFonts w:ascii="Univers for BP" w:eastAsia="Times New Roman" w:hAnsi="Univers for BP"/>
          <w:lang w:val="pt-BR"/>
        </w:rPr>
        <w:t>, quando aplicável.</w:t>
      </w:r>
    </w:p>
    <w:p w14:paraId="4CD73EFF" w14:textId="77777777" w:rsidR="00B35BE5" w:rsidRPr="009C3FB7" w:rsidRDefault="00B35BE5" w:rsidP="00CA14AA">
      <w:pPr>
        <w:spacing w:line="276" w:lineRule="auto"/>
        <w:ind w:left="720"/>
        <w:rPr>
          <w:rFonts w:ascii="Univers for BP" w:eastAsia="Times New Roman" w:hAnsi="Univers for BP"/>
          <w:lang w:val="pt-BR"/>
        </w:rPr>
      </w:pPr>
    </w:p>
    <w:p w14:paraId="78989DF7" w14:textId="77777777" w:rsidR="003B7843" w:rsidRPr="009C3FB7" w:rsidRDefault="003B7843" w:rsidP="00CA14AA">
      <w:pPr>
        <w:pStyle w:val="ListParagraph"/>
        <w:numPr>
          <w:ilvl w:val="1"/>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t xml:space="preserve">Receptor </w:t>
      </w:r>
      <w:r w:rsidR="00F60569" w:rsidRPr="009C3FB7">
        <w:rPr>
          <w:rFonts w:ascii="Univers for BP" w:eastAsia="Times New Roman" w:hAnsi="Univers for BP"/>
          <w:b/>
          <w:lang w:val="pt-BR"/>
        </w:rPr>
        <w:t>F</w:t>
      </w:r>
      <w:r w:rsidRPr="009C3FB7">
        <w:rPr>
          <w:rFonts w:ascii="Univers for BP" w:eastAsia="Times New Roman" w:hAnsi="Univers for BP"/>
          <w:b/>
          <w:lang w:val="pt-BR"/>
        </w:rPr>
        <w:t xml:space="preserve">inal </w:t>
      </w:r>
    </w:p>
    <w:p w14:paraId="11F10B10" w14:textId="77777777" w:rsidR="00276932" w:rsidRPr="009C3FB7" w:rsidRDefault="00276932" w:rsidP="00CA14AA">
      <w:pPr>
        <w:spacing w:line="276" w:lineRule="auto"/>
        <w:jc w:val="both"/>
        <w:rPr>
          <w:rFonts w:ascii="Univers for BP" w:eastAsia="Times New Roman" w:hAnsi="Univers for BP"/>
          <w:lang w:val="pt-BR"/>
        </w:rPr>
      </w:pPr>
    </w:p>
    <w:p w14:paraId="674221E1" w14:textId="77777777" w:rsidR="004D3BF9" w:rsidRDefault="00276932"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O r</w:t>
      </w:r>
      <w:r w:rsidR="003B7843" w:rsidRPr="009C3FB7">
        <w:rPr>
          <w:rFonts w:ascii="Univers for BP" w:eastAsia="Times New Roman" w:hAnsi="Univers for BP"/>
          <w:lang w:val="pt-BR"/>
        </w:rPr>
        <w:t xml:space="preserve">eceptor </w:t>
      </w:r>
      <w:r w:rsidRPr="009C3FB7">
        <w:rPr>
          <w:rFonts w:ascii="Univers for BP" w:eastAsia="Times New Roman" w:hAnsi="Univers for BP"/>
          <w:lang w:val="pt-BR"/>
        </w:rPr>
        <w:t>f</w:t>
      </w:r>
      <w:r w:rsidR="003B7843" w:rsidRPr="009C3FB7">
        <w:rPr>
          <w:rFonts w:ascii="Univers for BP" w:eastAsia="Times New Roman" w:hAnsi="Univers for BP"/>
          <w:lang w:val="pt-BR"/>
        </w:rPr>
        <w:t xml:space="preserve">inal responde pela destinação final dos resíduos. Suas responsabilidades são: </w:t>
      </w:r>
    </w:p>
    <w:p w14:paraId="6F1A9000" w14:textId="77777777" w:rsidR="00584F27" w:rsidRPr="009C3FB7" w:rsidRDefault="00584F27" w:rsidP="00CA14AA">
      <w:pPr>
        <w:spacing w:line="276" w:lineRule="auto"/>
        <w:jc w:val="both"/>
        <w:rPr>
          <w:rFonts w:ascii="Univers for BP" w:eastAsia="Times New Roman" w:hAnsi="Univers for BP"/>
          <w:lang w:val="pt-BR"/>
        </w:rPr>
      </w:pPr>
    </w:p>
    <w:p w14:paraId="691332FA" w14:textId="77777777" w:rsidR="004D3BF9" w:rsidRPr="009C3FB7" w:rsidRDefault="003B7843" w:rsidP="00CA14AA">
      <w:pPr>
        <w:pStyle w:val="ListParagraph"/>
        <w:numPr>
          <w:ilvl w:val="0"/>
          <w:numId w:val="1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Conduzir adequadamente o processo de destinação final</w:t>
      </w:r>
      <w:r w:rsidR="00276932" w:rsidRPr="009C3FB7">
        <w:rPr>
          <w:rFonts w:ascii="Univers for BP" w:eastAsia="Times New Roman" w:hAnsi="Univers for BP"/>
          <w:lang w:val="pt-BR"/>
        </w:rPr>
        <w:t>;</w:t>
      </w:r>
      <w:r w:rsidRPr="009C3FB7">
        <w:rPr>
          <w:rFonts w:ascii="Univers for BP" w:eastAsia="Times New Roman" w:hAnsi="Univers for BP"/>
          <w:lang w:val="pt-BR"/>
        </w:rPr>
        <w:t xml:space="preserve"> </w:t>
      </w:r>
    </w:p>
    <w:p w14:paraId="20979F14" w14:textId="77777777" w:rsidR="004D3BF9" w:rsidRPr="009C3FB7" w:rsidRDefault="003B7843" w:rsidP="00CA14AA">
      <w:pPr>
        <w:pStyle w:val="ListParagraph"/>
        <w:numPr>
          <w:ilvl w:val="0"/>
          <w:numId w:val="1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Verificar e assinar o Manifesto </w:t>
      </w:r>
      <w:r w:rsidR="00B32C9A" w:rsidRPr="009C3FB7">
        <w:rPr>
          <w:rFonts w:ascii="Univers for BP" w:eastAsia="Times New Roman" w:hAnsi="Univers for BP"/>
          <w:lang w:val="pt-BR"/>
        </w:rPr>
        <w:t xml:space="preserve">de Transporte </w:t>
      </w:r>
      <w:r w:rsidRPr="009C3FB7">
        <w:rPr>
          <w:rFonts w:ascii="Univers for BP" w:eastAsia="Times New Roman" w:hAnsi="Univers for BP"/>
          <w:lang w:val="pt-BR"/>
        </w:rPr>
        <w:t xml:space="preserve">de Resíduos no campo “Receptor”; </w:t>
      </w:r>
    </w:p>
    <w:p w14:paraId="73BE7836" w14:textId="77777777" w:rsidR="00B35BE5" w:rsidRPr="009C3FB7" w:rsidRDefault="00B35BE5" w:rsidP="00CA14AA">
      <w:pPr>
        <w:pStyle w:val="ListParagraph"/>
        <w:numPr>
          <w:ilvl w:val="0"/>
          <w:numId w:val="12"/>
        </w:numPr>
        <w:spacing w:line="276" w:lineRule="auto"/>
        <w:rPr>
          <w:rFonts w:ascii="Univers for BP" w:eastAsia="Times New Roman" w:hAnsi="Univers for BP"/>
          <w:lang w:val="pt-BR"/>
        </w:rPr>
      </w:pPr>
      <w:r w:rsidRPr="009C3FB7">
        <w:rPr>
          <w:rFonts w:ascii="Univers for BP" w:eastAsia="Times New Roman" w:hAnsi="Univers for BP"/>
          <w:lang w:val="pt-BR"/>
        </w:rPr>
        <w:t xml:space="preserve">Verificar e assinar o Certificado de Retirada de Resíduos no campo “Responsável pelo local de destinação final dos resíduos”; e </w:t>
      </w:r>
    </w:p>
    <w:p w14:paraId="6D16A76D" w14:textId="77777777" w:rsidR="008F0B0C" w:rsidRPr="009C3FB7" w:rsidRDefault="003B7843" w:rsidP="00CA14AA">
      <w:pPr>
        <w:pStyle w:val="ListParagraph"/>
        <w:numPr>
          <w:ilvl w:val="0"/>
          <w:numId w:val="1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Emitir o Certificado de Destinação Final e enviá-lo </w:t>
      </w:r>
      <w:r w:rsidR="00923D76" w:rsidRPr="009C3FB7">
        <w:rPr>
          <w:rFonts w:ascii="Univers for BP" w:eastAsia="Times New Roman" w:hAnsi="Univers for BP"/>
          <w:lang w:val="pt-BR"/>
        </w:rPr>
        <w:t xml:space="preserve">ao </w:t>
      </w:r>
      <w:r w:rsidR="00936558">
        <w:rPr>
          <w:rFonts w:ascii="Univers for BP" w:eastAsia="Times New Roman" w:hAnsi="Univers for BP"/>
          <w:lang w:val="pt-BR"/>
        </w:rPr>
        <w:t>r</w:t>
      </w:r>
      <w:r w:rsidR="00923D76" w:rsidRPr="009C3FB7">
        <w:rPr>
          <w:rFonts w:ascii="Univers for BP" w:eastAsia="Times New Roman" w:hAnsi="Univers for BP"/>
          <w:lang w:val="pt-BR"/>
        </w:rPr>
        <w:t xml:space="preserve">epresentante da BP na </w:t>
      </w:r>
      <w:r w:rsidR="00936558">
        <w:rPr>
          <w:rFonts w:ascii="Univers for BP" w:eastAsia="Times New Roman" w:hAnsi="Univers for BP"/>
          <w:lang w:val="pt-BR"/>
        </w:rPr>
        <w:t>b</w:t>
      </w:r>
      <w:r w:rsidR="00923D76" w:rsidRPr="009C3FB7">
        <w:rPr>
          <w:rFonts w:ascii="Univers for BP" w:eastAsia="Times New Roman" w:hAnsi="Univers for BP"/>
          <w:lang w:val="pt-BR"/>
        </w:rPr>
        <w:t xml:space="preserve">ase </w:t>
      </w:r>
      <w:r w:rsidR="00936558">
        <w:rPr>
          <w:rFonts w:ascii="Univers for BP" w:eastAsia="Times New Roman" w:hAnsi="Univers for BP"/>
          <w:lang w:val="pt-BR"/>
        </w:rPr>
        <w:t>p</w:t>
      </w:r>
      <w:r w:rsidR="00923D76" w:rsidRPr="009C3FB7">
        <w:rPr>
          <w:rFonts w:ascii="Univers for BP" w:eastAsia="Times New Roman" w:hAnsi="Univers for BP"/>
          <w:lang w:val="pt-BR"/>
        </w:rPr>
        <w:t>ortuária ou pessoa por ela designada</w:t>
      </w:r>
      <w:r w:rsidR="00276932" w:rsidRPr="009C3FB7">
        <w:rPr>
          <w:rFonts w:ascii="Univers for BP" w:eastAsia="Times New Roman" w:hAnsi="Univers for BP"/>
          <w:lang w:val="pt-BR"/>
        </w:rPr>
        <w:t>,</w:t>
      </w:r>
      <w:r w:rsidRPr="009C3FB7">
        <w:rPr>
          <w:rFonts w:ascii="Univers for BP" w:eastAsia="Times New Roman" w:hAnsi="Univers for BP"/>
          <w:lang w:val="pt-BR"/>
        </w:rPr>
        <w:t xml:space="preserve"> para </w:t>
      </w:r>
      <w:r w:rsidR="00581DF2" w:rsidRPr="009C3FB7">
        <w:rPr>
          <w:rFonts w:ascii="Univers for BP" w:eastAsia="Times New Roman" w:hAnsi="Univers for BP"/>
          <w:lang w:val="pt-BR"/>
        </w:rPr>
        <w:t>assegurar a correta disposição final dos</w:t>
      </w:r>
      <w:r w:rsidRPr="009C3FB7">
        <w:rPr>
          <w:rFonts w:ascii="Univers for BP" w:eastAsia="Times New Roman" w:hAnsi="Univers for BP"/>
          <w:lang w:val="pt-BR"/>
        </w:rPr>
        <w:t xml:space="preserve"> resíduo</w:t>
      </w:r>
      <w:r w:rsidR="00581DF2" w:rsidRPr="009C3FB7">
        <w:rPr>
          <w:rFonts w:ascii="Univers for BP" w:eastAsia="Times New Roman" w:hAnsi="Univers for BP"/>
          <w:lang w:val="pt-BR"/>
        </w:rPr>
        <w:t>s desembarcados</w:t>
      </w:r>
      <w:r w:rsidRPr="009C3FB7">
        <w:rPr>
          <w:rFonts w:ascii="Univers for BP" w:eastAsia="Times New Roman" w:hAnsi="Univers for BP"/>
          <w:lang w:val="pt-BR"/>
        </w:rPr>
        <w:t>.</w:t>
      </w:r>
    </w:p>
    <w:p w14:paraId="1921EB86" w14:textId="77777777" w:rsidR="00BF3DB4" w:rsidRPr="009C3FB7" w:rsidRDefault="00F60569" w:rsidP="00CA14AA">
      <w:pPr>
        <w:pStyle w:val="Heading1"/>
        <w:numPr>
          <w:ilvl w:val="0"/>
          <w:numId w:val="28"/>
        </w:numPr>
        <w:spacing w:line="276" w:lineRule="auto"/>
        <w:rPr>
          <w:rFonts w:ascii="Univers for BP" w:eastAsia="Times New Roman" w:hAnsi="Univers for BP"/>
          <w:b/>
          <w:color w:val="auto"/>
          <w:lang w:val="pt-BR"/>
        </w:rPr>
      </w:pPr>
      <w:bookmarkStart w:id="11" w:name="_Toc523910594"/>
      <w:r w:rsidRPr="009C3FB7">
        <w:rPr>
          <w:rFonts w:ascii="Univers for BP" w:eastAsia="Times New Roman" w:hAnsi="Univers for BP"/>
          <w:b/>
          <w:color w:val="auto"/>
          <w:lang w:val="pt-BR"/>
        </w:rPr>
        <w:lastRenderedPageBreak/>
        <w:t>Procedimentos O</w:t>
      </w:r>
      <w:r w:rsidR="004D3BF9" w:rsidRPr="009C3FB7">
        <w:rPr>
          <w:rFonts w:ascii="Univers for BP" w:eastAsia="Times New Roman" w:hAnsi="Univers for BP"/>
          <w:b/>
          <w:color w:val="auto"/>
          <w:lang w:val="pt-BR"/>
        </w:rPr>
        <w:t>peracionais</w:t>
      </w:r>
      <w:bookmarkEnd w:id="11"/>
    </w:p>
    <w:p w14:paraId="45552EF3" w14:textId="77777777" w:rsidR="004D3BF9" w:rsidRPr="009C3FB7" w:rsidRDefault="004D3BF9" w:rsidP="00CA14AA">
      <w:pPr>
        <w:spacing w:line="276" w:lineRule="auto"/>
        <w:ind w:left="720"/>
        <w:rPr>
          <w:rFonts w:ascii="Univers for BP" w:eastAsia="Times New Roman" w:hAnsi="Univers for BP"/>
          <w:lang w:val="pt-BR"/>
        </w:rPr>
      </w:pPr>
    </w:p>
    <w:p w14:paraId="6FF6EDC0" w14:textId="77777777" w:rsidR="004D3BF9" w:rsidRPr="009C3FB7" w:rsidRDefault="004D3BF9"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Abaixo descrevemos as diretrizes a serem seguidas para uma correta gestão dos resíduos de perfuração ao longo da cadeia.</w:t>
      </w:r>
    </w:p>
    <w:p w14:paraId="6F0BD7E8" w14:textId="77777777" w:rsidR="004D3BF9" w:rsidRPr="009C3FB7" w:rsidRDefault="004D3BF9" w:rsidP="00CA14AA">
      <w:pPr>
        <w:spacing w:line="276" w:lineRule="auto"/>
        <w:ind w:left="720"/>
        <w:rPr>
          <w:rFonts w:ascii="Univers for BP" w:eastAsia="Times New Roman" w:hAnsi="Univers for BP"/>
          <w:lang w:val="pt-BR"/>
        </w:rPr>
      </w:pPr>
    </w:p>
    <w:p w14:paraId="3466D48C" w14:textId="77777777" w:rsidR="007E4092" w:rsidRPr="009C3FB7" w:rsidRDefault="00F60569" w:rsidP="00CA14AA">
      <w:pPr>
        <w:pStyle w:val="ListParagraph"/>
        <w:numPr>
          <w:ilvl w:val="1"/>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t>Manuseio e Acondicionamento de R</w:t>
      </w:r>
      <w:r w:rsidR="007E4092" w:rsidRPr="009C3FB7">
        <w:rPr>
          <w:rFonts w:ascii="Univers for BP" w:eastAsia="Times New Roman" w:hAnsi="Univers for BP"/>
          <w:b/>
          <w:lang w:val="pt-BR"/>
        </w:rPr>
        <w:t>esíduo</w:t>
      </w:r>
    </w:p>
    <w:p w14:paraId="67F4BCAC" w14:textId="77777777" w:rsidR="00276932" w:rsidRPr="009C3FB7" w:rsidRDefault="00276932" w:rsidP="00CA14AA">
      <w:pPr>
        <w:spacing w:line="276" w:lineRule="auto"/>
        <w:ind w:left="720"/>
        <w:jc w:val="both"/>
        <w:rPr>
          <w:rFonts w:ascii="Univers for BP" w:eastAsia="Times New Roman" w:hAnsi="Univers for BP"/>
          <w:lang w:val="pt-BR"/>
        </w:rPr>
      </w:pPr>
    </w:p>
    <w:p w14:paraId="32F70D11" w14:textId="77777777" w:rsidR="00C936D0" w:rsidRDefault="007E4092"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O manuseio e o acondicionamento dos resíduos </w:t>
      </w:r>
      <w:r w:rsidR="00115F7D" w:rsidRPr="009C3FB7">
        <w:rPr>
          <w:rFonts w:ascii="Univers for BP" w:eastAsia="Times New Roman" w:hAnsi="Univers for BP"/>
          <w:lang w:val="pt-BR"/>
        </w:rPr>
        <w:t>serão</w:t>
      </w:r>
      <w:r w:rsidRPr="009C3FB7">
        <w:rPr>
          <w:rFonts w:ascii="Univers for BP" w:eastAsia="Times New Roman" w:hAnsi="Univers for BP"/>
          <w:lang w:val="pt-BR"/>
        </w:rPr>
        <w:t xml:space="preserve"> conduzidos de forma adequada, permitindo controlar os riscos ao meio ambiente e </w:t>
      </w:r>
      <w:r w:rsidR="00CA4608">
        <w:rPr>
          <w:rFonts w:ascii="Univers for BP" w:eastAsia="Times New Roman" w:hAnsi="Univers for BP"/>
          <w:lang w:val="pt-BR"/>
        </w:rPr>
        <w:t>à</w:t>
      </w:r>
      <w:r w:rsidRPr="009C3FB7">
        <w:rPr>
          <w:rFonts w:ascii="Univers for BP" w:eastAsia="Times New Roman" w:hAnsi="Univers for BP"/>
          <w:lang w:val="pt-BR"/>
        </w:rPr>
        <w:t xml:space="preserve"> saúde e segurança do trabalhador, bem como a contaminação cruzada entre as diferentes classes e/ou tipos de resíduos. </w:t>
      </w:r>
    </w:p>
    <w:p w14:paraId="4ABD254F" w14:textId="77777777" w:rsidR="00584F27" w:rsidRPr="009C3FB7" w:rsidRDefault="00584F27" w:rsidP="00CA14AA">
      <w:pPr>
        <w:spacing w:line="276" w:lineRule="auto"/>
        <w:jc w:val="both"/>
        <w:rPr>
          <w:rFonts w:ascii="Univers for BP" w:eastAsia="Times New Roman" w:hAnsi="Univers for BP"/>
          <w:lang w:val="pt-BR"/>
        </w:rPr>
      </w:pPr>
    </w:p>
    <w:p w14:paraId="554D2343" w14:textId="77777777" w:rsidR="00D6174E" w:rsidRPr="009C3FB7" w:rsidRDefault="00C936D0"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Os resíduos de </w:t>
      </w:r>
      <w:r w:rsidR="00CA4608">
        <w:rPr>
          <w:rFonts w:ascii="Univers for BP" w:eastAsia="Times New Roman" w:hAnsi="Univers for BP"/>
          <w:lang w:val="pt-BR"/>
        </w:rPr>
        <w:t>p</w:t>
      </w:r>
      <w:r w:rsidRPr="009C3FB7">
        <w:rPr>
          <w:rFonts w:ascii="Univers for BP" w:eastAsia="Times New Roman" w:hAnsi="Univers for BP"/>
          <w:lang w:val="pt-BR"/>
        </w:rPr>
        <w:t xml:space="preserve">erfuração gerados pelas unidades marítimas </w:t>
      </w:r>
      <w:r w:rsidR="00115F7D" w:rsidRPr="009C3FB7">
        <w:rPr>
          <w:rFonts w:ascii="Univers for BP" w:eastAsia="Times New Roman" w:hAnsi="Univers for BP"/>
          <w:lang w:val="pt-BR"/>
        </w:rPr>
        <w:t>serão</w:t>
      </w:r>
      <w:r w:rsidRPr="009C3FB7">
        <w:rPr>
          <w:rFonts w:ascii="Univers for BP" w:eastAsia="Times New Roman" w:hAnsi="Univers for BP"/>
          <w:lang w:val="pt-BR"/>
        </w:rPr>
        <w:t xml:space="preserve"> acondicionados em condições seguras, </w:t>
      </w:r>
      <w:r w:rsidR="00115F7D" w:rsidRPr="009C3FB7">
        <w:rPr>
          <w:rFonts w:ascii="Univers for BP" w:eastAsia="Times New Roman" w:hAnsi="Univers for BP"/>
          <w:lang w:val="pt-BR"/>
        </w:rPr>
        <w:t>em equipamentos</w:t>
      </w:r>
      <w:r w:rsidRPr="009C3FB7">
        <w:rPr>
          <w:rFonts w:ascii="Univers for BP" w:eastAsia="Times New Roman" w:hAnsi="Univers for BP"/>
          <w:lang w:val="pt-BR"/>
        </w:rPr>
        <w:t xml:space="preserve"> identificados e </w:t>
      </w:r>
      <w:r w:rsidR="00115F7D" w:rsidRPr="009C3FB7">
        <w:rPr>
          <w:rFonts w:ascii="Univers for BP" w:eastAsia="Times New Roman" w:hAnsi="Univers for BP"/>
          <w:lang w:val="pt-BR"/>
        </w:rPr>
        <w:t xml:space="preserve">especificados </w:t>
      </w:r>
      <w:r w:rsidRPr="009C3FB7">
        <w:rPr>
          <w:rFonts w:ascii="Univers for BP" w:eastAsia="Times New Roman" w:hAnsi="Univers for BP"/>
          <w:lang w:val="pt-BR"/>
        </w:rPr>
        <w:t>para posterior envio à destinação final. O dimensionamento dos recipientes de acondicionamento deve ser compatível com a geração diária de cada tipo de resíduo.</w:t>
      </w:r>
      <w:r w:rsidR="00811F5E">
        <w:rPr>
          <w:rFonts w:ascii="Univers for BP" w:eastAsia="Times New Roman" w:hAnsi="Univers for BP"/>
          <w:lang w:val="pt-BR"/>
        </w:rPr>
        <w:t xml:space="preserve"> </w:t>
      </w:r>
      <w:r w:rsidR="00D6174E" w:rsidRPr="009C3FB7">
        <w:rPr>
          <w:rFonts w:ascii="Univers for BP" w:eastAsia="Times New Roman" w:hAnsi="Univers for BP"/>
          <w:lang w:val="pt-BR"/>
        </w:rPr>
        <w:t xml:space="preserve">No caso dos resíduos de perfuração, os contentores utilizados </w:t>
      </w:r>
      <w:r w:rsidR="00CA4608">
        <w:rPr>
          <w:rFonts w:ascii="Univers for BP" w:eastAsia="Times New Roman" w:hAnsi="Univers for BP"/>
          <w:lang w:val="pt-BR"/>
        </w:rPr>
        <w:t xml:space="preserve">como forma temporária de armazenamento para destinação final </w:t>
      </w:r>
      <w:r w:rsidR="00D6174E" w:rsidRPr="009C3FB7">
        <w:rPr>
          <w:rFonts w:ascii="Univers for BP" w:eastAsia="Times New Roman" w:hAnsi="Univers for BP"/>
          <w:lang w:val="pt-BR"/>
        </w:rPr>
        <w:t xml:space="preserve">serão </w:t>
      </w:r>
      <w:proofErr w:type="spellStart"/>
      <w:r w:rsidR="00D6174E" w:rsidRPr="009C3FB7">
        <w:rPr>
          <w:rFonts w:ascii="Univers for BP" w:eastAsia="Times New Roman" w:hAnsi="Univers for BP"/>
          <w:i/>
          <w:lang w:val="pt-BR"/>
        </w:rPr>
        <w:t>cutting</w:t>
      </w:r>
      <w:proofErr w:type="spellEnd"/>
      <w:r w:rsidR="00D6174E" w:rsidRPr="009C3FB7">
        <w:rPr>
          <w:rFonts w:ascii="Univers for BP" w:eastAsia="Times New Roman" w:hAnsi="Univers for BP"/>
          <w:i/>
          <w:lang w:val="pt-BR"/>
        </w:rPr>
        <w:t xml:space="preserve"> boxes</w:t>
      </w:r>
      <w:r w:rsidR="00D6174E" w:rsidRPr="009C3FB7">
        <w:rPr>
          <w:rFonts w:ascii="Univers for BP" w:eastAsia="Times New Roman" w:hAnsi="Univers for BP"/>
          <w:lang w:val="pt-BR"/>
        </w:rPr>
        <w:t xml:space="preserve">, </w:t>
      </w:r>
      <w:proofErr w:type="spellStart"/>
      <w:r w:rsidR="00D6174E" w:rsidRPr="009C3FB7">
        <w:rPr>
          <w:rFonts w:ascii="Univers for BP" w:eastAsia="Times New Roman" w:hAnsi="Univers for BP"/>
          <w:i/>
          <w:lang w:val="pt-BR"/>
        </w:rPr>
        <w:t>cementing</w:t>
      </w:r>
      <w:proofErr w:type="spellEnd"/>
      <w:r w:rsidR="00D6174E" w:rsidRPr="009C3FB7">
        <w:rPr>
          <w:rFonts w:ascii="Univers for BP" w:eastAsia="Times New Roman" w:hAnsi="Univers for BP"/>
          <w:i/>
          <w:lang w:val="pt-BR"/>
        </w:rPr>
        <w:t xml:space="preserve"> boxes</w:t>
      </w:r>
      <w:r w:rsidR="00D6174E" w:rsidRPr="009C3FB7">
        <w:rPr>
          <w:rFonts w:ascii="Univers for BP" w:eastAsia="Times New Roman" w:hAnsi="Univers for BP"/>
          <w:lang w:val="pt-BR"/>
        </w:rPr>
        <w:t xml:space="preserve"> ou tanque</w:t>
      </w:r>
      <w:r w:rsidR="00B32C9A" w:rsidRPr="009C3FB7">
        <w:rPr>
          <w:rFonts w:ascii="Univers for BP" w:eastAsia="Times New Roman" w:hAnsi="Univers for BP"/>
          <w:lang w:val="pt-BR"/>
        </w:rPr>
        <w:t>s</w:t>
      </w:r>
      <w:r w:rsidR="00D6174E" w:rsidRPr="009C3FB7">
        <w:rPr>
          <w:rFonts w:ascii="Univers for BP" w:eastAsia="Times New Roman" w:hAnsi="Univers for BP"/>
          <w:lang w:val="pt-BR"/>
        </w:rPr>
        <w:t>.</w:t>
      </w:r>
    </w:p>
    <w:p w14:paraId="0B4E99D5" w14:textId="77777777" w:rsidR="00C936D0" w:rsidRPr="009C3FB7" w:rsidRDefault="00C936D0" w:rsidP="00CA14AA">
      <w:pPr>
        <w:spacing w:line="276" w:lineRule="auto"/>
        <w:jc w:val="both"/>
        <w:rPr>
          <w:rFonts w:ascii="Univers for BP" w:eastAsia="Times New Roman" w:hAnsi="Univers for BP"/>
          <w:lang w:val="pt-BR"/>
        </w:rPr>
      </w:pPr>
    </w:p>
    <w:p w14:paraId="617047B5" w14:textId="77777777" w:rsidR="00980ABE" w:rsidRPr="009C3FB7" w:rsidRDefault="00980ABE" w:rsidP="00CA14AA">
      <w:pPr>
        <w:pStyle w:val="ListParagraph"/>
        <w:numPr>
          <w:ilvl w:val="1"/>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t>Transporte</w:t>
      </w:r>
      <w:r w:rsidR="00F60569" w:rsidRPr="009C3FB7">
        <w:rPr>
          <w:rFonts w:ascii="Univers for BP" w:eastAsia="Times New Roman" w:hAnsi="Univers for BP"/>
          <w:b/>
          <w:lang w:val="pt-BR"/>
        </w:rPr>
        <w:t xml:space="preserve"> M</w:t>
      </w:r>
      <w:r w:rsidR="00EF4CB9" w:rsidRPr="009C3FB7">
        <w:rPr>
          <w:rFonts w:ascii="Univers for BP" w:eastAsia="Times New Roman" w:hAnsi="Univers for BP"/>
          <w:b/>
          <w:lang w:val="pt-BR"/>
        </w:rPr>
        <w:t>arítimo</w:t>
      </w:r>
    </w:p>
    <w:p w14:paraId="2B7BE7F6" w14:textId="77777777" w:rsidR="00182894" w:rsidRPr="009C3FB7" w:rsidRDefault="00182894" w:rsidP="00CA14AA">
      <w:pPr>
        <w:spacing w:line="276" w:lineRule="auto"/>
        <w:ind w:left="720"/>
        <w:rPr>
          <w:rFonts w:ascii="Univers for BP" w:eastAsia="Times New Roman" w:hAnsi="Univers for BP"/>
          <w:b/>
          <w:lang w:val="pt-BR"/>
        </w:rPr>
      </w:pPr>
    </w:p>
    <w:p w14:paraId="4B7E8FD9" w14:textId="77777777" w:rsidR="00276932" w:rsidRPr="009C3FB7" w:rsidRDefault="00BA5145"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O transporte m</w:t>
      </w:r>
      <w:r w:rsidR="00D6174E" w:rsidRPr="009C3FB7">
        <w:rPr>
          <w:rFonts w:ascii="Univers for BP" w:eastAsia="Times New Roman" w:hAnsi="Univers for BP"/>
          <w:lang w:val="pt-BR"/>
        </w:rPr>
        <w:t xml:space="preserve">arítimo </w:t>
      </w:r>
      <w:r w:rsidR="0011084F" w:rsidRPr="009C3FB7">
        <w:rPr>
          <w:rFonts w:ascii="Univers for BP" w:eastAsia="Times New Roman" w:hAnsi="Univers for BP"/>
          <w:lang w:val="pt-BR"/>
        </w:rPr>
        <w:t xml:space="preserve">dos resíduos de perfuração das unidades marítimas para a base portuária </w:t>
      </w:r>
      <w:r w:rsidR="00D6174E" w:rsidRPr="009C3FB7">
        <w:rPr>
          <w:rFonts w:ascii="Univers for BP" w:eastAsia="Times New Roman" w:hAnsi="Univers for BP"/>
          <w:lang w:val="pt-BR"/>
        </w:rPr>
        <w:t>deve ser feito de modo que não ocorram</w:t>
      </w:r>
      <w:r w:rsidR="00251138" w:rsidRPr="009C3FB7">
        <w:rPr>
          <w:rFonts w:ascii="Univers for BP" w:eastAsia="Times New Roman" w:hAnsi="Univers for BP"/>
          <w:lang w:val="pt-BR"/>
        </w:rPr>
        <w:t xml:space="preserve"> danos ao meio ambiente ou à saúde e segurança dos envolvidos. </w:t>
      </w:r>
    </w:p>
    <w:p w14:paraId="51615C9C" w14:textId="77777777" w:rsidR="00276932" w:rsidRPr="009C3FB7" w:rsidRDefault="00276932" w:rsidP="00CA14AA">
      <w:pPr>
        <w:spacing w:line="276" w:lineRule="auto"/>
        <w:ind w:left="720"/>
        <w:rPr>
          <w:rFonts w:ascii="Univers for BP" w:eastAsia="Times New Roman" w:hAnsi="Univers for BP"/>
          <w:b/>
          <w:lang w:val="pt-BR"/>
        </w:rPr>
      </w:pPr>
    </w:p>
    <w:p w14:paraId="1F2AB247" w14:textId="77777777" w:rsidR="007E4092" w:rsidRPr="009C3FB7" w:rsidRDefault="00F60569" w:rsidP="00CA14AA">
      <w:pPr>
        <w:pStyle w:val="ListParagraph"/>
        <w:numPr>
          <w:ilvl w:val="1"/>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t>Recebimento do R</w:t>
      </w:r>
      <w:r w:rsidR="00EF4CB9" w:rsidRPr="009C3FB7">
        <w:rPr>
          <w:rFonts w:ascii="Univers for BP" w:eastAsia="Times New Roman" w:hAnsi="Univers for BP"/>
          <w:b/>
          <w:lang w:val="pt-BR"/>
        </w:rPr>
        <w:t xml:space="preserve">esíduo </w:t>
      </w:r>
      <w:r w:rsidRPr="009C3FB7">
        <w:rPr>
          <w:rFonts w:ascii="Univers for BP" w:eastAsia="Times New Roman" w:hAnsi="Univers for BP"/>
          <w:b/>
          <w:lang w:val="pt-BR"/>
        </w:rPr>
        <w:t>na B</w:t>
      </w:r>
      <w:r w:rsidR="00717B41" w:rsidRPr="009C3FB7">
        <w:rPr>
          <w:rFonts w:ascii="Univers for BP" w:eastAsia="Times New Roman" w:hAnsi="Univers for BP"/>
          <w:b/>
          <w:lang w:val="pt-BR"/>
        </w:rPr>
        <w:t xml:space="preserve">ase </w:t>
      </w:r>
      <w:r w:rsidRPr="009C3FB7">
        <w:rPr>
          <w:rFonts w:ascii="Univers for BP" w:eastAsia="Times New Roman" w:hAnsi="Univers for BP"/>
          <w:b/>
          <w:lang w:val="pt-BR"/>
        </w:rPr>
        <w:t>P</w:t>
      </w:r>
      <w:r w:rsidR="00276932" w:rsidRPr="009C3FB7">
        <w:rPr>
          <w:rFonts w:ascii="Univers for BP" w:eastAsia="Times New Roman" w:hAnsi="Univers for BP"/>
          <w:b/>
          <w:lang w:val="pt-BR"/>
        </w:rPr>
        <w:t>ortuária</w:t>
      </w:r>
      <w:r w:rsidR="00717B41" w:rsidRPr="009C3FB7">
        <w:rPr>
          <w:rFonts w:ascii="Univers for BP" w:eastAsia="Times New Roman" w:hAnsi="Univers for BP"/>
          <w:b/>
          <w:lang w:val="pt-BR"/>
        </w:rPr>
        <w:t xml:space="preserve"> </w:t>
      </w:r>
    </w:p>
    <w:p w14:paraId="44060CF5" w14:textId="77777777" w:rsidR="00276932" w:rsidRPr="009C3FB7" w:rsidRDefault="00276932" w:rsidP="00CA14AA">
      <w:pPr>
        <w:spacing w:line="276" w:lineRule="auto"/>
        <w:ind w:left="720"/>
        <w:jc w:val="both"/>
        <w:rPr>
          <w:rFonts w:ascii="Univers for BP" w:eastAsia="Times New Roman" w:hAnsi="Univers for BP"/>
          <w:lang w:val="pt-BR"/>
        </w:rPr>
      </w:pPr>
    </w:p>
    <w:p w14:paraId="372BF190" w14:textId="77777777" w:rsidR="00182894" w:rsidRPr="009C3FB7" w:rsidRDefault="00182894"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A etapa de recebimento dos resíduos deve ser realizada pelo </w:t>
      </w:r>
      <w:r w:rsidR="00276932" w:rsidRPr="009C3FB7">
        <w:rPr>
          <w:rFonts w:ascii="Univers for BP" w:eastAsia="Times New Roman" w:hAnsi="Univers for BP"/>
          <w:lang w:val="pt-BR"/>
        </w:rPr>
        <w:t xml:space="preserve">representante da </w:t>
      </w:r>
      <w:r w:rsidR="00811F5E">
        <w:rPr>
          <w:rFonts w:ascii="Univers for BP" w:eastAsia="Times New Roman" w:hAnsi="Univers for BP"/>
          <w:lang w:val="pt-BR"/>
        </w:rPr>
        <w:t xml:space="preserve">BP na </w:t>
      </w:r>
      <w:r w:rsidR="00276932" w:rsidRPr="009C3FB7">
        <w:rPr>
          <w:rFonts w:ascii="Univers for BP" w:eastAsia="Times New Roman" w:hAnsi="Univers for BP"/>
          <w:lang w:val="pt-BR"/>
        </w:rPr>
        <w:t>b</w:t>
      </w:r>
      <w:r w:rsidR="00B2202D" w:rsidRPr="009C3FB7">
        <w:rPr>
          <w:rFonts w:ascii="Univers for BP" w:eastAsia="Times New Roman" w:hAnsi="Univers for BP"/>
          <w:lang w:val="pt-BR"/>
        </w:rPr>
        <w:t xml:space="preserve">ase </w:t>
      </w:r>
      <w:r w:rsidR="00276932" w:rsidRPr="009C3FB7">
        <w:rPr>
          <w:rFonts w:ascii="Univers for BP" w:eastAsia="Times New Roman" w:hAnsi="Univers for BP"/>
          <w:lang w:val="pt-BR"/>
        </w:rPr>
        <w:t>p</w:t>
      </w:r>
      <w:r w:rsidR="00B2202D" w:rsidRPr="009C3FB7">
        <w:rPr>
          <w:rFonts w:ascii="Univers for BP" w:eastAsia="Times New Roman" w:hAnsi="Univers for BP"/>
          <w:lang w:val="pt-BR"/>
        </w:rPr>
        <w:t>ortuária</w:t>
      </w:r>
      <w:r w:rsidRPr="009C3FB7">
        <w:rPr>
          <w:rFonts w:ascii="Univers for BP" w:eastAsia="Times New Roman" w:hAnsi="Univers for BP"/>
          <w:lang w:val="pt-BR"/>
        </w:rPr>
        <w:t xml:space="preserve">, de acordo com os procedimentos apresentados no esquema ilustrativo abaixo (Figura </w:t>
      </w:r>
      <w:r w:rsidR="00BA5145" w:rsidRPr="009C3FB7">
        <w:rPr>
          <w:rFonts w:ascii="Univers for BP" w:eastAsia="Times New Roman" w:hAnsi="Univers for BP"/>
          <w:lang w:val="pt-BR"/>
        </w:rPr>
        <w:t>2) e descritos a seguir:</w:t>
      </w:r>
    </w:p>
    <w:p w14:paraId="2BDF03FF" w14:textId="77777777" w:rsidR="00182894" w:rsidRPr="009C3FB7" w:rsidRDefault="00182894" w:rsidP="00CA14AA">
      <w:pPr>
        <w:spacing w:line="276" w:lineRule="auto"/>
        <w:ind w:left="720"/>
        <w:rPr>
          <w:rFonts w:ascii="Univers for BP" w:eastAsia="Times New Roman" w:hAnsi="Univers for BP"/>
          <w:lang w:val="pt-BR"/>
        </w:rPr>
      </w:pPr>
    </w:p>
    <w:p w14:paraId="25A90995" w14:textId="77777777" w:rsidR="00BA5145" w:rsidRPr="009C3FB7" w:rsidRDefault="00182894" w:rsidP="00CA14AA">
      <w:pPr>
        <w:keepNext/>
        <w:spacing w:line="276" w:lineRule="auto"/>
        <w:jc w:val="center"/>
        <w:rPr>
          <w:rFonts w:ascii="Univers for BP" w:hAnsi="Univers for BP"/>
        </w:rPr>
      </w:pPr>
      <w:r w:rsidRPr="009C3FB7">
        <w:rPr>
          <w:rFonts w:ascii="Univers for BP" w:hAnsi="Univers for BP"/>
          <w:noProof/>
          <w:lang w:val="pt-BR" w:eastAsia="pt-BR"/>
        </w:rPr>
        <w:lastRenderedPageBreak/>
        <w:drawing>
          <wp:inline distT="0" distB="0" distL="0" distR="0" wp14:anchorId="092D11B5" wp14:editId="210CF3F2">
            <wp:extent cx="4027715" cy="5555866"/>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2609"/>
                    <a:stretch/>
                  </pic:blipFill>
                  <pic:spPr bwMode="auto">
                    <a:xfrm>
                      <a:off x="0" y="0"/>
                      <a:ext cx="4066197" cy="5608949"/>
                    </a:xfrm>
                    <a:prstGeom prst="rect">
                      <a:avLst/>
                    </a:prstGeom>
                    <a:ln>
                      <a:noFill/>
                    </a:ln>
                    <a:extLst>
                      <a:ext uri="{53640926-AAD7-44D8-BBD7-CCE9431645EC}">
                        <a14:shadowObscured xmlns:a14="http://schemas.microsoft.com/office/drawing/2010/main"/>
                      </a:ext>
                    </a:extLst>
                  </pic:spPr>
                </pic:pic>
              </a:graphicData>
            </a:graphic>
          </wp:inline>
        </w:drawing>
      </w:r>
    </w:p>
    <w:p w14:paraId="60E15897" w14:textId="77777777" w:rsidR="00182894" w:rsidRPr="009C3FB7" w:rsidRDefault="00BA5145" w:rsidP="00CA14AA">
      <w:pPr>
        <w:pStyle w:val="Caption"/>
        <w:spacing w:line="276" w:lineRule="auto"/>
        <w:rPr>
          <w:rFonts w:ascii="Univers for BP" w:eastAsia="Times New Roman" w:hAnsi="Univers for BP"/>
          <w:i w:val="0"/>
          <w:color w:val="auto"/>
          <w:lang w:val="pt-BR"/>
        </w:rPr>
      </w:pPr>
      <w:r w:rsidRPr="009C3FB7">
        <w:rPr>
          <w:rFonts w:ascii="Univers for BP" w:hAnsi="Univers for BP"/>
          <w:i w:val="0"/>
          <w:color w:val="auto"/>
          <w:lang w:val="pt-BR"/>
        </w:rPr>
        <w:t xml:space="preserve">         </w:t>
      </w:r>
      <w:r w:rsidR="00F04107" w:rsidRPr="009C3FB7">
        <w:rPr>
          <w:rFonts w:ascii="Univers for BP" w:hAnsi="Univers for BP"/>
          <w:i w:val="0"/>
          <w:color w:val="auto"/>
          <w:lang w:val="pt-BR"/>
        </w:rPr>
        <w:t xml:space="preserve">               </w:t>
      </w:r>
      <w:r w:rsidRPr="009C3FB7">
        <w:rPr>
          <w:rFonts w:ascii="Univers for BP" w:hAnsi="Univers for BP"/>
          <w:i w:val="0"/>
          <w:color w:val="auto"/>
          <w:lang w:val="pt-BR"/>
        </w:rPr>
        <w:t xml:space="preserve"> Figura </w:t>
      </w:r>
      <w:r w:rsidRPr="009C3FB7">
        <w:rPr>
          <w:rFonts w:ascii="Univers for BP" w:hAnsi="Univers for BP"/>
          <w:i w:val="0"/>
          <w:color w:val="auto"/>
        </w:rPr>
        <w:fldChar w:fldCharType="begin"/>
      </w:r>
      <w:r w:rsidRPr="009C3FB7">
        <w:rPr>
          <w:rFonts w:ascii="Univers for BP" w:hAnsi="Univers for BP"/>
          <w:i w:val="0"/>
          <w:color w:val="auto"/>
          <w:lang w:val="pt-BR"/>
        </w:rPr>
        <w:instrText xml:space="preserve"> SEQ Figura \* ARABIC </w:instrText>
      </w:r>
      <w:r w:rsidRPr="009C3FB7">
        <w:rPr>
          <w:rFonts w:ascii="Univers for BP" w:hAnsi="Univers for BP"/>
          <w:i w:val="0"/>
          <w:color w:val="auto"/>
        </w:rPr>
        <w:fldChar w:fldCharType="separate"/>
      </w:r>
      <w:r w:rsidR="00B558F4">
        <w:rPr>
          <w:rFonts w:ascii="Univers for BP" w:hAnsi="Univers for BP"/>
          <w:i w:val="0"/>
          <w:noProof/>
          <w:color w:val="auto"/>
          <w:lang w:val="pt-BR"/>
        </w:rPr>
        <w:t>2</w:t>
      </w:r>
      <w:r w:rsidRPr="009C3FB7">
        <w:rPr>
          <w:rFonts w:ascii="Univers for BP" w:hAnsi="Univers for BP"/>
          <w:i w:val="0"/>
          <w:color w:val="auto"/>
        </w:rPr>
        <w:fldChar w:fldCharType="end"/>
      </w:r>
      <w:r w:rsidRPr="009C3FB7">
        <w:rPr>
          <w:rFonts w:ascii="Univers for BP" w:hAnsi="Univers for BP"/>
          <w:i w:val="0"/>
          <w:color w:val="auto"/>
          <w:lang w:val="pt-BR"/>
        </w:rPr>
        <w:t>: Esquema ilustrativo das ações previstas para a etapa de recebimento.</w:t>
      </w:r>
    </w:p>
    <w:p w14:paraId="4010934A" w14:textId="77777777" w:rsidR="00033D08" w:rsidRPr="009C3FB7" w:rsidRDefault="00F60569" w:rsidP="00CA14AA">
      <w:pPr>
        <w:pStyle w:val="ListParagraph"/>
        <w:numPr>
          <w:ilvl w:val="2"/>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t>Verificação dos Resíduos Programados para Serem D</w:t>
      </w:r>
      <w:r w:rsidR="00033D08" w:rsidRPr="009C3FB7">
        <w:rPr>
          <w:rFonts w:ascii="Univers for BP" w:eastAsia="Times New Roman" w:hAnsi="Univers for BP"/>
          <w:b/>
          <w:lang w:val="pt-BR"/>
        </w:rPr>
        <w:t>esembarcados</w:t>
      </w:r>
    </w:p>
    <w:p w14:paraId="56EF5014" w14:textId="77777777" w:rsidR="00CA5289" w:rsidRPr="009C3FB7" w:rsidRDefault="00CA5289" w:rsidP="00CA14AA">
      <w:pPr>
        <w:spacing w:line="276" w:lineRule="auto"/>
        <w:jc w:val="both"/>
        <w:rPr>
          <w:rFonts w:ascii="Univers for BP" w:eastAsia="Times New Roman" w:hAnsi="Univers for BP"/>
          <w:lang w:val="pt-BR"/>
        </w:rPr>
      </w:pPr>
    </w:p>
    <w:p w14:paraId="35DFF312" w14:textId="77777777" w:rsidR="00182894" w:rsidRPr="009C3FB7" w:rsidRDefault="00182894" w:rsidP="00CA14AA">
      <w:pPr>
        <w:spacing w:line="276" w:lineRule="auto"/>
        <w:jc w:val="both"/>
        <w:rPr>
          <w:rFonts w:ascii="Univers for BP" w:eastAsia="Times New Roman" w:hAnsi="Univers for BP"/>
          <w:highlight w:val="green"/>
          <w:lang w:val="pt-BR"/>
        </w:rPr>
      </w:pPr>
      <w:r w:rsidRPr="009C3FB7">
        <w:rPr>
          <w:rFonts w:ascii="Univers for BP" w:eastAsia="Times New Roman" w:hAnsi="Univers for BP"/>
          <w:lang w:val="pt-BR"/>
        </w:rPr>
        <w:t xml:space="preserve">Os resíduos programados para desembarcar são aqueles descritos no manifesto de rastreabilidade marítima. </w:t>
      </w:r>
      <w:r w:rsidR="004D3BF9" w:rsidRPr="009C3FB7">
        <w:rPr>
          <w:rFonts w:ascii="Univers for BP" w:eastAsia="Times New Roman" w:hAnsi="Univers for BP"/>
          <w:lang w:val="pt-BR"/>
        </w:rPr>
        <w:t xml:space="preserve">No caso da atividade de </w:t>
      </w:r>
      <w:r w:rsidR="00811F5E">
        <w:rPr>
          <w:rFonts w:ascii="Univers for BP" w:eastAsia="Times New Roman" w:hAnsi="Univers for BP"/>
          <w:lang w:val="pt-BR"/>
        </w:rPr>
        <w:t>perfuração do poço Morpho, no Bloco FZA-M-59, na</w:t>
      </w:r>
      <w:r w:rsidR="004D3BF9" w:rsidRPr="009C3FB7">
        <w:rPr>
          <w:rFonts w:ascii="Univers for BP" w:eastAsia="Times New Roman" w:hAnsi="Univers for BP"/>
          <w:lang w:val="pt-BR"/>
        </w:rPr>
        <w:t xml:space="preserve"> </w:t>
      </w:r>
      <w:r w:rsidR="00CA5289" w:rsidRPr="009C3FB7">
        <w:rPr>
          <w:rFonts w:ascii="Univers for BP" w:eastAsia="Times New Roman" w:hAnsi="Univers for BP"/>
          <w:lang w:val="pt-BR"/>
        </w:rPr>
        <w:t>b</w:t>
      </w:r>
      <w:r w:rsidR="004D3BF9" w:rsidRPr="009C3FB7">
        <w:rPr>
          <w:rFonts w:ascii="Univers for BP" w:eastAsia="Times New Roman" w:hAnsi="Univers for BP"/>
          <w:lang w:val="pt-BR"/>
        </w:rPr>
        <w:t xml:space="preserve">ase </w:t>
      </w:r>
      <w:r w:rsidR="00CA5289" w:rsidRPr="009C3FB7">
        <w:rPr>
          <w:rFonts w:ascii="Univers for BP" w:eastAsia="Times New Roman" w:hAnsi="Univers for BP"/>
          <w:lang w:val="pt-BR"/>
        </w:rPr>
        <w:t>p</w:t>
      </w:r>
      <w:r w:rsidR="004D3BF9" w:rsidRPr="009C3FB7">
        <w:rPr>
          <w:rFonts w:ascii="Univers for BP" w:eastAsia="Times New Roman" w:hAnsi="Univers for BP"/>
          <w:lang w:val="pt-BR"/>
        </w:rPr>
        <w:t>ortuária não haverá áre</w:t>
      </w:r>
      <w:r w:rsidR="00CA5289" w:rsidRPr="009C3FB7">
        <w:rPr>
          <w:rFonts w:ascii="Univers for BP" w:eastAsia="Times New Roman" w:hAnsi="Univers for BP"/>
          <w:lang w:val="pt-BR"/>
        </w:rPr>
        <w:t xml:space="preserve">a de armazenamento temporário, </w:t>
      </w:r>
      <w:r w:rsidR="004D3BF9" w:rsidRPr="009C3FB7">
        <w:rPr>
          <w:rFonts w:ascii="Univers for BP" w:eastAsia="Times New Roman" w:hAnsi="Univers for BP"/>
          <w:lang w:val="pt-BR"/>
        </w:rPr>
        <w:t xml:space="preserve">portanto </w:t>
      </w:r>
      <w:r w:rsidR="00CA5289" w:rsidRPr="009C3FB7">
        <w:rPr>
          <w:rFonts w:ascii="Univers for BP" w:eastAsia="Times New Roman" w:hAnsi="Univers for BP"/>
          <w:lang w:val="pt-BR"/>
        </w:rPr>
        <w:t>o g</w:t>
      </w:r>
      <w:r w:rsidRPr="009C3FB7">
        <w:rPr>
          <w:rFonts w:ascii="Univers for BP" w:eastAsia="Times New Roman" w:hAnsi="Univers for BP"/>
          <w:lang w:val="pt-BR"/>
        </w:rPr>
        <w:t xml:space="preserve">erador </w:t>
      </w:r>
      <w:r w:rsidR="004D3BF9" w:rsidRPr="009C3FB7">
        <w:rPr>
          <w:rFonts w:ascii="Univers for BP" w:eastAsia="Times New Roman" w:hAnsi="Univers for BP"/>
          <w:lang w:val="pt-BR"/>
        </w:rPr>
        <w:t>deverá encaminhar</w:t>
      </w:r>
      <w:r w:rsidR="00CA5289" w:rsidRPr="009C3FB7">
        <w:rPr>
          <w:rFonts w:ascii="Univers for BP" w:eastAsia="Times New Roman" w:hAnsi="Univers for BP"/>
          <w:lang w:val="pt-BR"/>
        </w:rPr>
        <w:t xml:space="preserve"> ao r</w:t>
      </w:r>
      <w:r w:rsidRPr="009C3FB7">
        <w:rPr>
          <w:rFonts w:ascii="Univers for BP" w:eastAsia="Times New Roman" w:hAnsi="Univers for BP"/>
          <w:lang w:val="pt-BR"/>
        </w:rPr>
        <w:t xml:space="preserve">epresentante da </w:t>
      </w:r>
      <w:r w:rsidR="00811F5E">
        <w:rPr>
          <w:rFonts w:ascii="Univers for BP" w:eastAsia="Times New Roman" w:hAnsi="Univers for BP"/>
          <w:lang w:val="pt-BR"/>
        </w:rPr>
        <w:t xml:space="preserve">BP na </w:t>
      </w:r>
      <w:r w:rsidR="00CA5289" w:rsidRPr="009C3FB7">
        <w:rPr>
          <w:rFonts w:ascii="Univers for BP" w:eastAsia="Times New Roman" w:hAnsi="Univers for BP"/>
          <w:lang w:val="pt-BR"/>
        </w:rPr>
        <w:t>b</w:t>
      </w:r>
      <w:r w:rsidRPr="009C3FB7">
        <w:rPr>
          <w:rFonts w:ascii="Univers for BP" w:eastAsia="Times New Roman" w:hAnsi="Univers for BP"/>
          <w:lang w:val="pt-BR"/>
        </w:rPr>
        <w:t xml:space="preserve">ase o manifesto de rastreabilidade marítima previamente. </w:t>
      </w:r>
      <w:r w:rsidR="00CA5289" w:rsidRPr="009C3FB7">
        <w:rPr>
          <w:rFonts w:ascii="Univers for BP" w:eastAsia="Times New Roman" w:hAnsi="Univers for BP"/>
          <w:lang w:val="pt-BR"/>
        </w:rPr>
        <w:t>Assim, este</w:t>
      </w:r>
      <w:r w:rsidRPr="009C3FB7">
        <w:rPr>
          <w:rFonts w:ascii="Univers for BP" w:eastAsia="Times New Roman" w:hAnsi="Univers for BP"/>
          <w:lang w:val="pt-BR"/>
        </w:rPr>
        <w:t xml:space="preserve"> poderá identificar inconsistências na documentação e/ou sinalizar dificuldades de logística e comunica-las ao </w:t>
      </w:r>
      <w:r w:rsidR="00811F5E">
        <w:rPr>
          <w:rFonts w:ascii="Univers for BP" w:eastAsia="Times New Roman" w:hAnsi="Univers for BP"/>
          <w:lang w:val="pt-BR"/>
        </w:rPr>
        <w:t>g</w:t>
      </w:r>
      <w:r w:rsidRPr="009C3FB7">
        <w:rPr>
          <w:rFonts w:ascii="Univers for BP" w:eastAsia="Times New Roman" w:hAnsi="Univers for BP"/>
          <w:lang w:val="pt-BR"/>
        </w:rPr>
        <w:t xml:space="preserve">erador para que tais questões sejam solucionadas antes do desembarque dos resíduos. </w:t>
      </w:r>
    </w:p>
    <w:p w14:paraId="6B7CD147" w14:textId="77777777" w:rsidR="00584F27" w:rsidRDefault="00584F27" w:rsidP="00CA14AA">
      <w:pPr>
        <w:spacing w:line="276" w:lineRule="auto"/>
        <w:jc w:val="both"/>
        <w:rPr>
          <w:rFonts w:ascii="Univers for BP" w:eastAsia="Times New Roman" w:hAnsi="Univers for BP"/>
          <w:lang w:val="pt-BR"/>
        </w:rPr>
      </w:pPr>
    </w:p>
    <w:p w14:paraId="2E758588" w14:textId="77777777" w:rsidR="00182894" w:rsidRPr="009C3FB7" w:rsidRDefault="00182894"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Após a chegada da embarcação à instalação portuária, o </w:t>
      </w:r>
      <w:r w:rsidR="00CA5289" w:rsidRPr="009C3FB7">
        <w:rPr>
          <w:rFonts w:ascii="Univers for BP" w:eastAsia="Times New Roman" w:hAnsi="Univers for BP"/>
          <w:lang w:val="pt-BR"/>
        </w:rPr>
        <w:t>r</w:t>
      </w:r>
      <w:r w:rsidRPr="009C3FB7">
        <w:rPr>
          <w:rFonts w:ascii="Univers for BP" w:eastAsia="Times New Roman" w:hAnsi="Univers for BP"/>
          <w:lang w:val="pt-BR"/>
        </w:rPr>
        <w:t xml:space="preserve">epresentante da </w:t>
      </w:r>
      <w:r w:rsidR="00811F5E">
        <w:rPr>
          <w:rFonts w:ascii="Univers for BP" w:eastAsia="Times New Roman" w:hAnsi="Univers for BP"/>
          <w:lang w:val="pt-BR"/>
        </w:rPr>
        <w:t xml:space="preserve">BP na </w:t>
      </w:r>
      <w:r w:rsidR="00CA5289" w:rsidRPr="009C3FB7">
        <w:rPr>
          <w:rFonts w:ascii="Univers for BP" w:eastAsia="Times New Roman" w:hAnsi="Univers for BP"/>
          <w:lang w:val="pt-BR"/>
        </w:rPr>
        <w:t>b</w:t>
      </w:r>
      <w:r w:rsidRPr="009C3FB7">
        <w:rPr>
          <w:rFonts w:ascii="Univers for BP" w:eastAsia="Times New Roman" w:hAnsi="Univers for BP"/>
          <w:lang w:val="pt-BR"/>
        </w:rPr>
        <w:t xml:space="preserve">ase deverá realizar a inspeção visual dos resíduos e verificar </w:t>
      </w:r>
      <w:r w:rsidRPr="00B94E56">
        <w:rPr>
          <w:rFonts w:ascii="Univers for BP" w:eastAsia="Times New Roman" w:hAnsi="Univers for BP"/>
          <w:lang w:val="pt-BR"/>
        </w:rPr>
        <w:t>as</w:t>
      </w:r>
      <w:r w:rsidRPr="009C3FB7">
        <w:rPr>
          <w:rFonts w:ascii="Univers for BP" w:eastAsia="Times New Roman" w:hAnsi="Univers for BP"/>
          <w:lang w:val="pt-BR"/>
        </w:rPr>
        <w:t xml:space="preserve"> informações registradas no manifesto de rastreabilidade</w:t>
      </w:r>
      <w:r w:rsidR="00811F5E">
        <w:rPr>
          <w:rFonts w:ascii="Univers for BP" w:eastAsia="Times New Roman" w:hAnsi="Univers for BP"/>
          <w:lang w:val="pt-BR"/>
        </w:rPr>
        <w:t>, aprovando ou não o</w:t>
      </w:r>
      <w:r w:rsidRPr="009C3FB7">
        <w:rPr>
          <w:rFonts w:ascii="Univers for BP" w:eastAsia="Times New Roman" w:hAnsi="Univers for BP"/>
          <w:lang w:val="pt-BR"/>
        </w:rPr>
        <w:t xml:space="preserve"> desembarque. </w:t>
      </w:r>
    </w:p>
    <w:p w14:paraId="6D908C3E" w14:textId="77777777" w:rsidR="00584F27" w:rsidRDefault="00584F27" w:rsidP="00CA14AA">
      <w:pPr>
        <w:spacing w:line="276" w:lineRule="auto"/>
        <w:jc w:val="both"/>
        <w:rPr>
          <w:rFonts w:ascii="Univers for BP" w:eastAsia="Times New Roman" w:hAnsi="Univers for BP"/>
          <w:lang w:val="pt-BR"/>
        </w:rPr>
      </w:pPr>
    </w:p>
    <w:p w14:paraId="5D611E8F" w14:textId="77777777" w:rsidR="00182894" w:rsidRDefault="00182894"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lastRenderedPageBreak/>
        <w:t xml:space="preserve">Resíduos para os quais sejam identificadas não conformidades não passíveis de </w:t>
      </w:r>
      <w:r w:rsidR="00811F5E">
        <w:rPr>
          <w:rFonts w:ascii="Univers for BP" w:eastAsia="Times New Roman" w:hAnsi="Univers for BP"/>
          <w:lang w:val="pt-BR"/>
        </w:rPr>
        <w:t>solução</w:t>
      </w:r>
      <w:r w:rsidR="00811F5E" w:rsidRPr="009C3FB7">
        <w:rPr>
          <w:rFonts w:ascii="Univers for BP" w:eastAsia="Times New Roman" w:hAnsi="Univers for BP"/>
          <w:lang w:val="pt-BR"/>
        </w:rPr>
        <w:t xml:space="preserve"> </w:t>
      </w:r>
      <w:r w:rsidRPr="009C3FB7">
        <w:rPr>
          <w:rFonts w:ascii="Univers for BP" w:eastAsia="Times New Roman" w:hAnsi="Univers for BP"/>
          <w:lang w:val="pt-BR"/>
        </w:rPr>
        <w:t>imediat</w:t>
      </w:r>
      <w:r w:rsidR="00811F5E">
        <w:rPr>
          <w:rFonts w:ascii="Univers for BP" w:eastAsia="Times New Roman" w:hAnsi="Univers for BP"/>
          <w:lang w:val="pt-BR"/>
        </w:rPr>
        <w:t>a</w:t>
      </w:r>
      <w:r w:rsidRPr="009C3FB7">
        <w:rPr>
          <w:rFonts w:ascii="Univers for BP" w:eastAsia="Times New Roman" w:hAnsi="Univers for BP"/>
          <w:lang w:val="pt-BR"/>
        </w:rPr>
        <w:t xml:space="preserve"> e/ou que representem riscos ao meio ambiente, saúde </w:t>
      </w:r>
      <w:r w:rsidR="00811F5E">
        <w:rPr>
          <w:rFonts w:ascii="Univers for BP" w:eastAsia="Times New Roman" w:hAnsi="Univers for BP"/>
          <w:lang w:val="pt-BR"/>
        </w:rPr>
        <w:t>ou</w:t>
      </w:r>
      <w:r w:rsidRPr="009C3FB7">
        <w:rPr>
          <w:rFonts w:ascii="Univers for BP" w:eastAsia="Times New Roman" w:hAnsi="Univers for BP"/>
          <w:lang w:val="pt-BR"/>
        </w:rPr>
        <w:t xml:space="preserve"> segurança</w:t>
      </w:r>
      <w:r w:rsidR="00811F5E">
        <w:rPr>
          <w:rFonts w:ascii="Univers for BP" w:eastAsia="Times New Roman" w:hAnsi="Univers for BP"/>
          <w:lang w:val="pt-BR"/>
        </w:rPr>
        <w:t>,</w:t>
      </w:r>
      <w:r w:rsidRPr="009C3FB7">
        <w:rPr>
          <w:rFonts w:ascii="Univers for BP" w:eastAsia="Times New Roman" w:hAnsi="Univers for BP"/>
          <w:lang w:val="pt-BR"/>
        </w:rPr>
        <w:t xml:space="preserve"> não serão</w:t>
      </w:r>
      <w:r w:rsidR="00CA5289" w:rsidRPr="009C3FB7">
        <w:rPr>
          <w:rFonts w:ascii="Univers for BP" w:eastAsia="Times New Roman" w:hAnsi="Univers for BP"/>
          <w:lang w:val="pt-BR"/>
        </w:rPr>
        <w:t xml:space="preserve"> aprovados para o desembarque. </w:t>
      </w:r>
      <w:r w:rsidRPr="009C3FB7">
        <w:rPr>
          <w:rFonts w:ascii="Univers for BP" w:eastAsia="Times New Roman" w:hAnsi="Univers for BP"/>
          <w:lang w:val="pt-BR"/>
        </w:rPr>
        <w:t>Nesta situação, o Gerador deverá readequá-los</w:t>
      </w:r>
      <w:r w:rsidR="00CA5289" w:rsidRPr="009C3FB7">
        <w:rPr>
          <w:rFonts w:ascii="Univers for BP" w:eastAsia="Times New Roman" w:hAnsi="Univers for BP"/>
          <w:lang w:val="pt-BR"/>
        </w:rPr>
        <w:t xml:space="preserve"> para um desembarque posterior, registrando a situação </w:t>
      </w:r>
      <w:r w:rsidRPr="009C3FB7">
        <w:rPr>
          <w:rFonts w:ascii="Univers for BP" w:eastAsia="Times New Roman" w:hAnsi="Univers for BP"/>
          <w:lang w:val="pt-BR"/>
        </w:rPr>
        <w:t>no Relatório de Não Conformidade (RNC).</w:t>
      </w:r>
    </w:p>
    <w:p w14:paraId="71DE2D7C" w14:textId="77777777" w:rsidR="00811F5E" w:rsidRPr="009C3FB7" w:rsidRDefault="00811F5E" w:rsidP="00CA14AA">
      <w:pPr>
        <w:spacing w:line="276" w:lineRule="auto"/>
        <w:jc w:val="both"/>
        <w:rPr>
          <w:rFonts w:ascii="Univers for BP" w:eastAsia="Times New Roman" w:hAnsi="Univers for BP"/>
          <w:lang w:val="pt-BR"/>
        </w:rPr>
      </w:pPr>
    </w:p>
    <w:p w14:paraId="7383F092" w14:textId="77777777" w:rsidR="00182894" w:rsidRPr="009C3FB7" w:rsidRDefault="00F60569" w:rsidP="00CA14AA">
      <w:pPr>
        <w:pStyle w:val="ListParagraph"/>
        <w:numPr>
          <w:ilvl w:val="2"/>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t>Identificação dos Resíduos Aprovados para D</w:t>
      </w:r>
      <w:r w:rsidR="00182894" w:rsidRPr="009C3FB7">
        <w:rPr>
          <w:rFonts w:ascii="Univers for BP" w:eastAsia="Times New Roman" w:hAnsi="Univers for BP"/>
          <w:b/>
          <w:lang w:val="pt-BR"/>
        </w:rPr>
        <w:t xml:space="preserve">esembarque </w:t>
      </w:r>
    </w:p>
    <w:p w14:paraId="27B0FB10" w14:textId="77777777" w:rsidR="00BA5145" w:rsidRPr="009C3FB7" w:rsidRDefault="00BA5145" w:rsidP="00CA14AA">
      <w:pPr>
        <w:spacing w:line="276" w:lineRule="auto"/>
        <w:ind w:left="720"/>
        <w:jc w:val="both"/>
        <w:rPr>
          <w:rFonts w:ascii="Univers for BP" w:eastAsia="Times New Roman" w:hAnsi="Univers for BP"/>
          <w:lang w:val="pt-BR"/>
        </w:rPr>
      </w:pPr>
    </w:p>
    <w:p w14:paraId="4B9C6F8D" w14:textId="77777777" w:rsidR="00182894" w:rsidRDefault="00182894"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Os resíduos aprovados para desembarque devem receber uma etiqueta de identificação em local de fácil visualização, em que constem </w:t>
      </w:r>
      <w:r w:rsidR="00811F5E">
        <w:rPr>
          <w:rFonts w:ascii="Univers for BP" w:eastAsia="Times New Roman" w:hAnsi="Univers for BP"/>
          <w:lang w:val="pt-BR"/>
        </w:rPr>
        <w:t xml:space="preserve">minimamente, e </w:t>
      </w:r>
      <w:r w:rsidRPr="009C3FB7">
        <w:rPr>
          <w:rFonts w:ascii="Univers for BP" w:eastAsia="Times New Roman" w:hAnsi="Univers for BP"/>
          <w:lang w:val="pt-BR"/>
        </w:rPr>
        <w:t>de forma indelével</w:t>
      </w:r>
      <w:r w:rsidR="00811F5E">
        <w:rPr>
          <w:rFonts w:ascii="Univers for BP" w:eastAsia="Times New Roman" w:hAnsi="Univers for BP"/>
          <w:lang w:val="pt-BR"/>
        </w:rPr>
        <w:t>,</w:t>
      </w:r>
      <w:r w:rsidRPr="009C3FB7">
        <w:rPr>
          <w:rFonts w:ascii="Univers for BP" w:eastAsia="Times New Roman" w:hAnsi="Univers for BP"/>
          <w:lang w:val="pt-BR"/>
        </w:rPr>
        <w:t xml:space="preserve"> as seguintes informações:</w:t>
      </w:r>
    </w:p>
    <w:p w14:paraId="4B704CCA" w14:textId="77777777" w:rsidR="00584F27" w:rsidRPr="009C3FB7" w:rsidRDefault="00584F27" w:rsidP="00CA14AA">
      <w:pPr>
        <w:spacing w:line="276" w:lineRule="auto"/>
        <w:jc w:val="both"/>
        <w:rPr>
          <w:rFonts w:ascii="Univers for BP" w:eastAsia="Times New Roman" w:hAnsi="Univers for BP"/>
          <w:lang w:val="pt-BR"/>
        </w:rPr>
      </w:pPr>
    </w:p>
    <w:p w14:paraId="2E3EAFAF" w14:textId="77777777" w:rsidR="00BA5145" w:rsidRPr="009C3FB7" w:rsidRDefault="00182894" w:rsidP="00CA14AA">
      <w:pPr>
        <w:pStyle w:val="ListParagraph"/>
        <w:numPr>
          <w:ilvl w:val="0"/>
          <w:numId w:val="13"/>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Nome do Gerador – </w:t>
      </w:r>
      <w:r w:rsidR="00811F5E">
        <w:rPr>
          <w:rFonts w:ascii="Univers for BP" w:eastAsia="Times New Roman" w:hAnsi="Univers for BP"/>
          <w:lang w:val="pt-BR"/>
        </w:rPr>
        <w:t>u</w:t>
      </w:r>
      <w:r w:rsidRPr="009C3FB7">
        <w:rPr>
          <w:rFonts w:ascii="Univers for BP" w:eastAsia="Times New Roman" w:hAnsi="Univers for BP"/>
          <w:lang w:val="pt-BR"/>
        </w:rPr>
        <w:t xml:space="preserve">nidade </w:t>
      </w:r>
      <w:r w:rsidR="00811F5E">
        <w:rPr>
          <w:rFonts w:ascii="Univers for BP" w:eastAsia="Times New Roman" w:hAnsi="Univers for BP"/>
          <w:lang w:val="pt-BR"/>
        </w:rPr>
        <w:t>m</w:t>
      </w:r>
      <w:r w:rsidRPr="009C3FB7">
        <w:rPr>
          <w:rFonts w:ascii="Univers for BP" w:eastAsia="Times New Roman" w:hAnsi="Univers for BP"/>
          <w:lang w:val="pt-BR"/>
        </w:rPr>
        <w:t xml:space="preserve">arítima </w:t>
      </w:r>
      <w:r w:rsidR="00BA5145" w:rsidRPr="009C3FB7">
        <w:rPr>
          <w:rFonts w:ascii="Univers for BP" w:eastAsia="Times New Roman" w:hAnsi="Univers for BP"/>
          <w:lang w:val="pt-BR"/>
        </w:rPr>
        <w:t>que gerou o resíduo;</w:t>
      </w:r>
    </w:p>
    <w:p w14:paraId="35E69F4C" w14:textId="77777777" w:rsidR="00182894" w:rsidRPr="009C3FB7" w:rsidRDefault="00182894" w:rsidP="00CA14AA">
      <w:pPr>
        <w:pStyle w:val="ListParagraph"/>
        <w:numPr>
          <w:ilvl w:val="0"/>
          <w:numId w:val="13"/>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Tipo do resíduo –</w:t>
      </w:r>
      <w:r w:rsidR="00115F7D" w:rsidRPr="009C3FB7">
        <w:rPr>
          <w:rFonts w:ascii="Univers for BP" w:eastAsia="Times New Roman" w:hAnsi="Univers for BP"/>
          <w:lang w:val="pt-BR"/>
        </w:rPr>
        <w:t xml:space="preserve"> </w:t>
      </w:r>
      <w:r w:rsidR="00BA5145" w:rsidRPr="009C3FB7">
        <w:rPr>
          <w:rFonts w:ascii="Univers for BP" w:eastAsia="Times New Roman" w:hAnsi="Univers for BP"/>
          <w:lang w:val="pt-BR"/>
        </w:rPr>
        <w:t>D</w:t>
      </w:r>
      <w:r w:rsidRPr="009C3FB7">
        <w:rPr>
          <w:rFonts w:ascii="Univers for BP" w:eastAsia="Times New Roman" w:hAnsi="Univers for BP"/>
          <w:lang w:val="pt-BR"/>
        </w:rPr>
        <w:t xml:space="preserve">e acordo com Nota Técnica CGPEG/DILIC/IBAMA N° 01/2011; </w:t>
      </w:r>
    </w:p>
    <w:p w14:paraId="6B79EE77" w14:textId="77777777" w:rsidR="00182894" w:rsidRPr="009C3FB7" w:rsidRDefault="00182894" w:rsidP="00CA14AA">
      <w:pPr>
        <w:pStyle w:val="ListParagraph"/>
        <w:numPr>
          <w:ilvl w:val="0"/>
          <w:numId w:val="13"/>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Classe do resíduo – </w:t>
      </w:r>
      <w:r w:rsidR="00BA5145" w:rsidRPr="009C3FB7">
        <w:rPr>
          <w:rFonts w:ascii="Univers for BP" w:eastAsia="Times New Roman" w:hAnsi="Univers for BP"/>
          <w:lang w:val="pt-BR"/>
        </w:rPr>
        <w:t>S</w:t>
      </w:r>
      <w:r w:rsidRPr="009C3FB7">
        <w:rPr>
          <w:rFonts w:ascii="Univers for BP" w:eastAsia="Times New Roman" w:hAnsi="Univers for BP"/>
          <w:lang w:val="pt-BR"/>
        </w:rPr>
        <w:t xml:space="preserve">egundo norma ABNT NBR 10.004/2004; </w:t>
      </w:r>
    </w:p>
    <w:p w14:paraId="3FBE2C7D" w14:textId="77777777" w:rsidR="00182894" w:rsidRPr="009C3FB7" w:rsidRDefault="00182894" w:rsidP="00CA14AA">
      <w:pPr>
        <w:pStyle w:val="ListParagraph"/>
        <w:numPr>
          <w:ilvl w:val="0"/>
          <w:numId w:val="13"/>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Número de controle do manifesto de rastreabilidade marítima – Número de Controle do documento de referência; e </w:t>
      </w:r>
    </w:p>
    <w:p w14:paraId="7DBD888E" w14:textId="77777777" w:rsidR="00182894" w:rsidRPr="009C3FB7" w:rsidRDefault="00182894" w:rsidP="00CA14AA">
      <w:pPr>
        <w:pStyle w:val="ListParagraph"/>
        <w:numPr>
          <w:ilvl w:val="0"/>
          <w:numId w:val="13"/>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Peso do resíduo – Em quilos (este último item será preenchido após pesagem). </w:t>
      </w:r>
    </w:p>
    <w:p w14:paraId="6B2CA4EC" w14:textId="77777777" w:rsidR="00182894" w:rsidRPr="009C3FB7" w:rsidRDefault="00182894" w:rsidP="00CA14AA">
      <w:pPr>
        <w:spacing w:line="276" w:lineRule="auto"/>
        <w:ind w:left="720"/>
        <w:rPr>
          <w:rFonts w:ascii="Univers for BP" w:eastAsia="Times New Roman" w:hAnsi="Univers for BP"/>
          <w:lang w:val="pt-BR"/>
        </w:rPr>
      </w:pPr>
      <w:r w:rsidRPr="009C3FB7">
        <w:rPr>
          <w:rFonts w:ascii="Univers for BP" w:eastAsia="Times New Roman" w:hAnsi="Univers for BP"/>
          <w:lang w:val="pt-BR"/>
        </w:rPr>
        <w:t xml:space="preserve"> </w:t>
      </w:r>
    </w:p>
    <w:p w14:paraId="2ABFDCF5" w14:textId="77777777" w:rsidR="00182894" w:rsidRPr="009C3FB7" w:rsidRDefault="00182894" w:rsidP="00CA14AA">
      <w:pPr>
        <w:pStyle w:val="ListParagraph"/>
        <w:numPr>
          <w:ilvl w:val="2"/>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t xml:space="preserve">Emissão do Certificado de Retirada de Resíduos </w:t>
      </w:r>
    </w:p>
    <w:p w14:paraId="1D8C7A26" w14:textId="77777777" w:rsidR="00BA5145" w:rsidRPr="009C3FB7" w:rsidRDefault="00BA5145" w:rsidP="00CA14AA">
      <w:pPr>
        <w:spacing w:line="276" w:lineRule="auto"/>
        <w:ind w:left="720"/>
        <w:rPr>
          <w:rFonts w:ascii="Univers for BP" w:eastAsia="Times New Roman" w:hAnsi="Univers for BP"/>
          <w:lang w:val="pt-BR"/>
        </w:rPr>
      </w:pPr>
    </w:p>
    <w:p w14:paraId="3136C0CC" w14:textId="77777777" w:rsidR="00182894" w:rsidRPr="009C3FB7" w:rsidRDefault="00182894"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O </w:t>
      </w:r>
      <w:r w:rsidR="00C9605E" w:rsidRPr="009C3FB7">
        <w:rPr>
          <w:rFonts w:ascii="Univers for BP" w:eastAsia="Times New Roman" w:hAnsi="Univers for BP"/>
          <w:lang w:val="pt-BR"/>
        </w:rPr>
        <w:t>r</w:t>
      </w:r>
      <w:r w:rsidRPr="009C3FB7">
        <w:rPr>
          <w:rFonts w:ascii="Univers for BP" w:eastAsia="Times New Roman" w:hAnsi="Univers for BP"/>
          <w:lang w:val="pt-BR"/>
        </w:rPr>
        <w:t xml:space="preserve">epresentante da </w:t>
      </w:r>
      <w:r w:rsidR="00811F5E">
        <w:rPr>
          <w:rFonts w:ascii="Univers for BP" w:eastAsia="Times New Roman" w:hAnsi="Univers for BP"/>
          <w:lang w:val="pt-BR"/>
        </w:rPr>
        <w:t xml:space="preserve">BP na </w:t>
      </w:r>
      <w:r w:rsidR="00C9605E" w:rsidRPr="009C3FB7">
        <w:rPr>
          <w:rFonts w:ascii="Univers for BP" w:eastAsia="Times New Roman" w:hAnsi="Univers for BP"/>
          <w:lang w:val="pt-BR"/>
        </w:rPr>
        <w:t>b</w:t>
      </w:r>
      <w:r w:rsidRPr="009C3FB7">
        <w:rPr>
          <w:rFonts w:ascii="Univers for BP" w:eastAsia="Times New Roman" w:hAnsi="Univers for BP"/>
          <w:lang w:val="pt-BR"/>
        </w:rPr>
        <w:t xml:space="preserve">ase </w:t>
      </w:r>
      <w:r w:rsidR="00C9605E" w:rsidRPr="009C3FB7">
        <w:rPr>
          <w:rFonts w:ascii="Univers for BP" w:eastAsia="Times New Roman" w:hAnsi="Univers for BP"/>
          <w:lang w:val="pt-BR"/>
        </w:rPr>
        <w:t>portuária</w:t>
      </w:r>
      <w:r w:rsidR="00CA5289" w:rsidRPr="009C3FB7">
        <w:rPr>
          <w:rFonts w:ascii="Univers for BP" w:eastAsia="Times New Roman" w:hAnsi="Univers for BP"/>
          <w:lang w:val="pt-BR"/>
        </w:rPr>
        <w:t xml:space="preserve"> deverá e</w:t>
      </w:r>
      <w:r w:rsidRPr="009C3FB7">
        <w:rPr>
          <w:rFonts w:ascii="Univers for BP" w:eastAsia="Times New Roman" w:hAnsi="Univers for BP"/>
          <w:lang w:val="pt-BR"/>
        </w:rPr>
        <w:t>mitir o Certificado de Retirada de Resíduos, contendo as informações sobre os resíduos autorizados para desembarque, conforme previsto pela Resolução ANTAQ 2</w:t>
      </w:r>
      <w:r w:rsidR="00CA5289" w:rsidRPr="009C3FB7">
        <w:rPr>
          <w:rFonts w:ascii="Univers for BP" w:eastAsia="Times New Roman" w:hAnsi="Univers for BP"/>
          <w:lang w:val="pt-BR"/>
        </w:rPr>
        <w:t xml:space="preserve">.190/2011, </w:t>
      </w:r>
      <w:r w:rsidR="00292E41">
        <w:rPr>
          <w:rFonts w:ascii="Univers for BP" w:eastAsia="Times New Roman" w:hAnsi="Univers for BP"/>
          <w:lang w:val="pt-BR"/>
        </w:rPr>
        <w:t xml:space="preserve">e </w:t>
      </w:r>
      <w:r w:rsidR="00CA5289" w:rsidRPr="009C3FB7">
        <w:rPr>
          <w:rFonts w:ascii="Univers for BP" w:eastAsia="Times New Roman" w:hAnsi="Univers for BP"/>
          <w:lang w:val="pt-BR"/>
        </w:rPr>
        <w:t xml:space="preserve">assinando </w:t>
      </w:r>
      <w:r w:rsidRPr="009C3FB7">
        <w:rPr>
          <w:rFonts w:ascii="Univers for BP" w:eastAsia="Times New Roman" w:hAnsi="Univers for BP"/>
          <w:lang w:val="pt-BR"/>
        </w:rPr>
        <w:t>no campo “Prestador de Serviço – Responsável pela reti</w:t>
      </w:r>
      <w:r w:rsidR="00CA5289" w:rsidRPr="009C3FB7">
        <w:rPr>
          <w:rFonts w:ascii="Univers for BP" w:eastAsia="Times New Roman" w:hAnsi="Univers for BP"/>
          <w:lang w:val="pt-BR"/>
        </w:rPr>
        <w:t xml:space="preserve">rada de resíduos da embarcação”. A assinatura do </w:t>
      </w:r>
      <w:r w:rsidRPr="009C3FB7">
        <w:rPr>
          <w:rFonts w:ascii="Univers for BP" w:eastAsia="Times New Roman" w:hAnsi="Univers for BP"/>
          <w:lang w:val="pt-BR"/>
        </w:rPr>
        <w:t xml:space="preserve">transportador marítimo </w:t>
      </w:r>
      <w:r w:rsidR="00CA5289" w:rsidRPr="009C3FB7">
        <w:rPr>
          <w:rFonts w:ascii="Univers for BP" w:eastAsia="Times New Roman" w:hAnsi="Univers for BP"/>
          <w:lang w:val="pt-BR"/>
        </w:rPr>
        <w:t xml:space="preserve">deve ser coletada </w:t>
      </w:r>
      <w:r w:rsidRPr="009C3FB7">
        <w:rPr>
          <w:rFonts w:ascii="Univers for BP" w:eastAsia="Times New Roman" w:hAnsi="Univers for BP"/>
          <w:lang w:val="pt-BR"/>
        </w:rPr>
        <w:t>no campo “Agente de Navegação ou Comandante”.</w:t>
      </w:r>
    </w:p>
    <w:p w14:paraId="1C8F2668" w14:textId="77777777" w:rsidR="00182894" w:rsidRPr="009C3FB7" w:rsidRDefault="00182894" w:rsidP="00CA14AA">
      <w:pPr>
        <w:spacing w:line="276" w:lineRule="auto"/>
        <w:ind w:left="720"/>
        <w:rPr>
          <w:rFonts w:ascii="Univers for BP" w:eastAsia="Times New Roman" w:hAnsi="Univers for BP"/>
          <w:lang w:val="pt-BR"/>
        </w:rPr>
      </w:pPr>
    </w:p>
    <w:p w14:paraId="3AC12485" w14:textId="77777777" w:rsidR="00182894" w:rsidRPr="009C3FB7" w:rsidRDefault="00182894" w:rsidP="00CA14AA">
      <w:pPr>
        <w:pStyle w:val="ListParagraph"/>
        <w:numPr>
          <w:ilvl w:val="1"/>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t xml:space="preserve">Pesagem de </w:t>
      </w:r>
      <w:r w:rsidR="00F60569" w:rsidRPr="009C3FB7">
        <w:rPr>
          <w:rFonts w:ascii="Univers for BP" w:eastAsia="Times New Roman" w:hAnsi="Univers for BP"/>
          <w:b/>
          <w:lang w:val="pt-BR"/>
        </w:rPr>
        <w:t>R</w:t>
      </w:r>
      <w:r w:rsidRPr="009C3FB7">
        <w:rPr>
          <w:rFonts w:ascii="Univers for BP" w:eastAsia="Times New Roman" w:hAnsi="Univers for BP"/>
          <w:b/>
          <w:lang w:val="pt-BR"/>
        </w:rPr>
        <w:t xml:space="preserve">esíduos </w:t>
      </w:r>
    </w:p>
    <w:p w14:paraId="1EA2D9C3" w14:textId="77777777" w:rsidR="00BA5145" w:rsidRPr="009C3FB7" w:rsidRDefault="00BA5145" w:rsidP="00CA14AA">
      <w:pPr>
        <w:spacing w:line="276" w:lineRule="auto"/>
        <w:ind w:left="720"/>
        <w:rPr>
          <w:rFonts w:ascii="Univers for BP" w:eastAsia="Times New Roman" w:hAnsi="Univers for BP"/>
          <w:lang w:val="pt-BR"/>
        </w:rPr>
      </w:pPr>
    </w:p>
    <w:p w14:paraId="6888C057" w14:textId="77777777" w:rsidR="00182894" w:rsidRPr="009C3FB7" w:rsidRDefault="00182894"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Os resíduos desembarcados devem ser pesados, a fim de garantir sua rastreabilidade ao longo da cadeia. O peso aferido deverá ser registrado na etiqueta de identificação do resíduo e na ferramenta de gerenciamento escolhida (planilha, </w:t>
      </w:r>
      <w:r w:rsidRPr="009C3FB7">
        <w:rPr>
          <w:rFonts w:ascii="Univers for BP" w:eastAsia="Times New Roman" w:hAnsi="Univers for BP"/>
          <w:i/>
          <w:lang w:val="pt-BR"/>
        </w:rPr>
        <w:t>software</w:t>
      </w:r>
      <w:r w:rsidR="00CA5289" w:rsidRPr="009C3FB7">
        <w:rPr>
          <w:rFonts w:ascii="Univers for BP" w:eastAsia="Times New Roman" w:hAnsi="Univers for BP"/>
          <w:lang w:val="pt-BR"/>
        </w:rPr>
        <w:t>,</w:t>
      </w:r>
      <w:r w:rsidRPr="009C3FB7">
        <w:rPr>
          <w:rFonts w:ascii="Univers for BP" w:eastAsia="Times New Roman" w:hAnsi="Univers for BP"/>
          <w:lang w:val="pt-BR"/>
        </w:rPr>
        <w:t xml:space="preserve"> etc</w:t>
      </w:r>
      <w:r w:rsidR="00CA5289" w:rsidRPr="009C3FB7">
        <w:rPr>
          <w:rFonts w:ascii="Univers for BP" w:eastAsia="Times New Roman" w:hAnsi="Univers for BP"/>
          <w:lang w:val="pt-BR"/>
        </w:rPr>
        <w:t>.</w:t>
      </w:r>
      <w:r w:rsidRPr="009C3FB7">
        <w:rPr>
          <w:rFonts w:ascii="Univers for BP" w:eastAsia="Times New Roman" w:hAnsi="Univers for BP"/>
          <w:lang w:val="pt-BR"/>
        </w:rPr>
        <w:t xml:space="preserve">). </w:t>
      </w:r>
      <w:r w:rsidR="00CA5289" w:rsidRPr="009C3FB7">
        <w:rPr>
          <w:rFonts w:ascii="Univers for BP" w:eastAsia="Times New Roman" w:hAnsi="Univers for BP"/>
          <w:lang w:val="pt-BR"/>
        </w:rPr>
        <w:t xml:space="preserve">Os resíduos </w:t>
      </w:r>
      <w:r w:rsidRPr="009C3FB7">
        <w:rPr>
          <w:rFonts w:ascii="Univers for BP" w:eastAsia="Times New Roman" w:hAnsi="Univers for BP"/>
          <w:lang w:val="pt-BR"/>
        </w:rPr>
        <w:t>ser</w:t>
      </w:r>
      <w:r w:rsidR="00CA5289" w:rsidRPr="009C3FB7">
        <w:rPr>
          <w:rFonts w:ascii="Univers for BP" w:eastAsia="Times New Roman" w:hAnsi="Univers for BP"/>
          <w:lang w:val="pt-BR"/>
        </w:rPr>
        <w:t>ão</w:t>
      </w:r>
      <w:r w:rsidRPr="009C3FB7">
        <w:rPr>
          <w:rFonts w:ascii="Univers for BP" w:eastAsia="Times New Roman" w:hAnsi="Univers for BP"/>
          <w:lang w:val="pt-BR"/>
        </w:rPr>
        <w:t xml:space="preserve"> pesados nos recipientes </w:t>
      </w:r>
      <w:r w:rsidR="00CA5289" w:rsidRPr="009C3FB7">
        <w:rPr>
          <w:rFonts w:ascii="Univers for BP" w:eastAsia="Times New Roman" w:hAnsi="Univers for BP"/>
          <w:lang w:val="pt-BR"/>
        </w:rPr>
        <w:t>que os contêm (tanques</w:t>
      </w:r>
      <w:r w:rsidR="00F637FA">
        <w:rPr>
          <w:rFonts w:ascii="Univers for BP" w:eastAsia="Times New Roman" w:hAnsi="Univers for BP"/>
          <w:lang w:val="pt-BR"/>
        </w:rPr>
        <w:t xml:space="preserve"> ou </w:t>
      </w:r>
      <w:proofErr w:type="spellStart"/>
      <w:r w:rsidR="00CA5289" w:rsidRPr="009C3FB7">
        <w:rPr>
          <w:rFonts w:ascii="Univers for BP" w:eastAsia="Times New Roman" w:hAnsi="Univers for BP"/>
          <w:i/>
          <w:lang w:val="pt-BR"/>
        </w:rPr>
        <w:t>cutting</w:t>
      </w:r>
      <w:proofErr w:type="spellEnd"/>
      <w:r w:rsidR="00CA5289" w:rsidRPr="009C3FB7">
        <w:rPr>
          <w:rFonts w:ascii="Univers for BP" w:eastAsia="Times New Roman" w:hAnsi="Univers for BP"/>
          <w:lang w:val="pt-BR"/>
        </w:rPr>
        <w:t>/</w:t>
      </w:r>
      <w:proofErr w:type="spellStart"/>
      <w:r w:rsidR="00CA5289" w:rsidRPr="009C3FB7">
        <w:rPr>
          <w:rFonts w:ascii="Univers for BP" w:eastAsia="Times New Roman" w:hAnsi="Univers for BP"/>
          <w:i/>
          <w:lang w:val="pt-BR"/>
        </w:rPr>
        <w:t>cementing</w:t>
      </w:r>
      <w:proofErr w:type="spellEnd"/>
      <w:r w:rsidR="00CA5289" w:rsidRPr="009C3FB7">
        <w:rPr>
          <w:rFonts w:ascii="Univers for BP" w:eastAsia="Times New Roman" w:hAnsi="Univers for BP"/>
          <w:i/>
          <w:lang w:val="pt-BR"/>
        </w:rPr>
        <w:t xml:space="preserve"> boxes</w:t>
      </w:r>
      <w:r w:rsidRPr="009C3FB7">
        <w:rPr>
          <w:rFonts w:ascii="Univers for BP" w:eastAsia="Times New Roman" w:hAnsi="Univers for BP"/>
          <w:lang w:val="pt-BR"/>
        </w:rPr>
        <w:t>), descontando</w:t>
      </w:r>
      <w:r w:rsidR="00CA5289" w:rsidRPr="009C3FB7">
        <w:rPr>
          <w:rFonts w:ascii="Univers for BP" w:eastAsia="Times New Roman" w:hAnsi="Univers for BP"/>
          <w:lang w:val="pt-BR"/>
        </w:rPr>
        <w:t>-</w:t>
      </w:r>
      <w:r w:rsidRPr="009C3FB7">
        <w:rPr>
          <w:rFonts w:ascii="Univers for BP" w:eastAsia="Times New Roman" w:hAnsi="Univers for BP"/>
          <w:lang w:val="pt-BR"/>
        </w:rPr>
        <w:t xml:space="preserve">se o peso do recipiente vazio. </w:t>
      </w:r>
      <w:r w:rsidR="00F637FA">
        <w:rPr>
          <w:rFonts w:ascii="Univers for BP" w:eastAsia="Times New Roman" w:hAnsi="Univers for BP"/>
          <w:lang w:val="pt-BR"/>
        </w:rPr>
        <w:t xml:space="preserve">É preferível </w:t>
      </w:r>
      <w:r w:rsidRPr="009C3FB7">
        <w:rPr>
          <w:rFonts w:ascii="Univers for BP" w:eastAsia="Times New Roman" w:hAnsi="Univers for BP"/>
          <w:lang w:val="pt-BR"/>
        </w:rPr>
        <w:t>que a pesagem seja realizada em balança com emissão automática do registro de peso (ticket de pesagem), para maior confiabilidade da informação gerada.</w:t>
      </w:r>
      <w:r w:rsidR="00115F7D" w:rsidRPr="009C3FB7">
        <w:rPr>
          <w:rFonts w:ascii="Univers for BP" w:eastAsia="Times New Roman" w:hAnsi="Univers for BP"/>
          <w:lang w:val="pt-BR"/>
        </w:rPr>
        <w:t xml:space="preserve"> </w:t>
      </w:r>
    </w:p>
    <w:p w14:paraId="6147B3C7" w14:textId="77777777" w:rsidR="008F0B0C" w:rsidRPr="009C3FB7" w:rsidRDefault="008F0B0C" w:rsidP="00CA14AA">
      <w:pPr>
        <w:spacing w:line="276" w:lineRule="auto"/>
        <w:jc w:val="both"/>
        <w:rPr>
          <w:rFonts w:ascii="Univers for BP" w:eastAsia="Times New Roman" w:hAnsi="Univers for BP"/>
          <w:lang w:val="pt-BR"/>
        </w:rPr>
      </w:pPr>
    </w:p>
    <w:p w14:paraId="16C8C1E5" w14:textId="77777777" w:rsidR="00584F27" w:rsidRDefault="00584F27">
      <w:pPr>
        <w:spacing w:after="160" w:line="259" w:lineRule="auto"/>
        <w:rPr>
          <w:rFonts w:ascii="Univers for BP" w:eastAsia="Times New Roman" w:hAnsi="Univers for BP"/>
          <w:b/>
          <w:lang w:val="pt-BR"/>
        </w:rPr>
      </w:pPr>
      <w:r>
        <w:rPr>
          <w:rFonts w:ascii="Univers for BP" w:eastAsia="Times New Roman" w:hAnsi="Univers for BP"/>
          <w:b/>
          <w:lang w:val="pt-BR"/>
        </w:rPr>
        <w:br w:type="page"/>
      </w:r>
    </w:p>
    <w:p w14:paraId="2EC3378C" w14:textId="77777777" w:rsidR="00717B41" w:rsidRPr="009C3FB7" w:rsidRDefault="007E4092" w:rsidP="00CA14AA">
      <w:pPr>
        <w:pStyle w:val="ListParagraph"/>
        <w:numPr>
          <w:ilvl w:val="1"/>
          <w:numId w:val="28"/>
        </w:numPr>
        <w:spacing w:line="276" w:lineRule="auto"/>
        <w:rPr>
          <w:rFonts w:ascii="Univers for BP" w:eastAsia="Times New Roman" w:hAnsi="Univers for BP"/>
          <w:b/>
          <w:lang w:val="pt-BR"/>
        </w:rPr>
      </w:pPr>
      <w:r w:rsidRPr="009C3FB7">
        <w:rPr>
          <w:rFonts w:ascii="Univers for BP" w:eastAsia="Times New Roman" w:hAnsi="Univers for BP"/>
          <w:b/>
          <w:lang w:val="pt-BR"/>
        </w:rPr>
        <w:lastRenderedPageBreak/>
        <w:t>T</w:t>
      </w:r>
      <w:r w:rsidR="00F60569" w:rsidRPr="009C3FB7">
        <w:rPr>
          <w:rFonts w:ascii="Univers for BP" w:eastAsia="Times New Roman" w:hAnsi="Univers for BP"/>
          <w:b/>
          <w:lang w:val="pt-BR"/>
        </w:rPr>
        <w:t>ransporte T</w:t>
      </w:r>
      <w:r w:rsidR="00717B41" w:rsidRPr="009C3FB7">
        <w:rPr>
          <w:rFonts w:ascii="Univers for BP" w:eastAsia="Times New Roman" w:hAnsi="Univers for BP"/>
          <w:b/>
          <w:lang w:val="pt-BR"/>
        </w:rPr>
        <w:t>errestre</w:t>
      </w:r>
      <w:r w:rsidRPr="009C3FB7">
        <w:rPr>
          <w:rFonts w:ascii="Univers for BP" w:eastAsia="Times New Roman" w:hAnsi="Univers for BP"/>
          <w:b/>
          <w:lang w:val="pt-BR"/>
        </w:rPr>
        <w:t xml:space="preserve"> de </w:t>
      </w:r>
      <w:r w:rsidR="00F60569" w:rsidRPr="009C3FB7">
        <w:rPr>
          <w:rFonts w:ascii="Univers for BP" w:eastAsia="Times New Roman" w:hAnsi="Univers for BP"/>
          <w:b/>
          <w:lang w:val="pt-BR"/>
        </w:rPr>
        <w:t>R</w:t>
      </w:r>
      <w:r w:rsidRPr="009C3FB7">
        <w:rPr>
          <w:rFonts w:ascii="Univers for BP" w:eastAsia="Times New Roman" w:hAnsi="Univers for BP"/>
          <w:b/>
          <w:lang w:val="pt-BR"/>
        </w:rPr>
        <w:t>esíduos</w:t>
      </w:r>
    </w:p>
    <w:p w14:paraId="1236C908" w14:textId="77777777" w:rsidR="00BA5145" w:rsidRPr="009C3FB7" w:rsidRDefault="00BA5145" w:rsidP="00CA14AA">
      <w:pPr>
        <w:spacing w:line="276" w:lineRule="auto"/>
        <w:ind w:left="720"/>
        <w:rPr>
          <w:rFonts w:ascii="Univers for BP" w:eastAsia="Times New Roman" w:hAnsi="Univers for BP"/>
          <w:lang w:val="pt-BR"/>
        </w:rPr>
      </w:pPr>
    </w:p>
    <w:p w14:paraId="5ACB0335" w14:textId="77777777" w:rsidR="007E4092" w:rsidRPr="009C3FB7" w:rsidRDefault="007E4092"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A etapa de transporte terrestre compreende toda a movimentação dos resíduos após seu desembarque, quer seja dentro da </w:t>
      </w:r>
      <w:r w:rsidR="00CA5289" w:rsidRPr="009C3FB7">
        <w:rPr>
          <w:rFonts w:ascii="Univers for BP" w:eastAsia="Times New Roman" w:hAnsi="Univers for BP"/>
          <w:lang w:val="pt-BR"/>
        </w:rPr>
        <w:t>b</w:t>
      </w:r>
      <w:r w:rsidRPr="009C3FB7">
        <w:rPr>
          <w:rFonts w:ascii="Univers for BP" w:eastAsia="Times New Roman" w:hAnsi="Univers for BP"/>
          <w:lang w:val="pt-BR"/>
        </w:rPr>
        <w:t xml:space="preserve">ase </w:t>
      </w:r>
      <w:r w:rsidR="00CA5289" w:rsidRPr="009C3FB7">
        <w:rPr>
          <w:rFonts w:ascii="Univers for BP" w:eastAsia="Times New Roman" w:hAnsi="Univers for BP"/>
          <w:lang w:val="pt-BR"/>
        </w:rPr>
        <w:t>p</w:t>
      </w:r>
      <w:r w:rsidRPr="009C3FB7">
        <w:rPr>
          <w:rFonts w:ascii="Univers for BP" w:eastAsia="Times New Roman" w:hAnsi="Univers for BP"/>
          <w:lang w:val="pt-BR"/>
        </w:rPr>
        <w:t xml:space="preserve">ortuária (transporte interno) ou fora dela (transporte externo), quando essa movimentação é realizada pelo </w:t>
      </w:r>
      <w:r w:rsidR="00CA5289" w:rsidRPr="009C3FB7">
        <w:rPr>
          <w:rFonts w:ascii="Univers for BP" w:eastAsia="Times New Roman" w:hAnsi="Univers for BP"/>
          <w:lang w:val="pt-BR"/>
        </w:rPr>
        <w:t>t</w:t>
      </w:r>
      <w:r w:rsidRPr="009C3FB7">
        <w:rPr>
          <w:rFonts w:ascii="Univers for BP" w:eastAsia="Times New Roman" w:hAnsi="Univers for BP"/>
          <w:lang w:val="pt-BR"/>
        </w:rPr>
        <w:t xml:space="preserve">ransportador </w:t>
      </w:r>
      <w:r w:rsidR="00CA5289" w:rsidRPr="009C3FB7">
        <w:rPr>
          <w:rFonts w:ascii="Univers for BP" w:eastAsia="Times New Roman" w:hAnsi="Univers for BP"/>
          <w:lang w:val="pt-BR"/>
        </w:rPr>
        <w:t>t</w:t>
      </w:r>
      <w:r w:rsidRPr="009C3FB7">
        <w:rPr>
          <w:rFonts w:ascii="Univers for BP" w:eastAsia="Times New Roman" w:hAnsi="Univers for BP"/>
          <w:lang w:val="pt-BR"/>
        </w:rPr>
        <w:t xml:space="preserve">errestre até o </w:t>
      </w:r>
      <w:r w:rsidR="00CA5289" w:rsidRPr="009C3FB7">
        <w:rPr>
          <w:rFonts w:ascii="Univers for BP" w:eastAsia="Times New Roman" w:hAnsi="Univers for BP"/>
          <w:lang w:val="pt-BR"/>
        </w:rPr>
        <w:t>r</w:t>
      </w:r>
      <w:r w:rsidRPr="009C3FB7">
        <w:rPr>
          <w:rFonts w:ascii="Univers for BP" w:eastAsia="Times New Roman" w:hAnsi="Univers for BP"/>
          <w:lang w:val="pt-BR"/>
        </w:rPr>
        <w:t xml:space="preserve">eceptor </w:t>
      </w:r>
      <w:r w:rsidR="00CA5289" w:rsidRPr="009C3FB7">
        <w:rPr>
          <w:rFonts w:ascii="Univers for BP" w:eastAsia="Times New Roman" w:hAnsi="Univers for BP"/>
          <w:lang w:val="pt-BR"/>
        </w:rPr>
        <w:t>f</w:t>
      </w:r>
      <w:r w:rsidRPr="009C3FB7">
        <w:rPr>
          <w:rFonts w:ascii="Univers for BP" w:eastAsia="Times New Roman" w:hAnsi="Univers for BP"/>
          <w:lang w:val="pt-BR"/>
        </w:rPr>
        <w:t xml:space="preserve">inal. </w:t>
      </w:r>
    </w:p>
    <w:p w14:paraId="3946F726" w14:textId="77777777" w:rsidR="007E4092" w:rsidRPr="009C3FB7" w:rsidRDefault="007E4092" w:rsidP="00CA14AA">
      <w:pPr>
        <w:spacing w:line="276" w:lineRule="auto"/>
        <w:jc w:val="both"/>
        <w:rPr>
          <w:rFonts w:ascii="Univers for BP" w:eastAsia="Times New Roman" w:hAnsi="Univers for BP"/>
          <w:lang w:val="pt-BR"/>
        </w:rPr>
      </w:pPr>
    </w:p>
    <w:p w14:paraId="7284400C" w14:textId="77777777" w:rsidR="00033D08" w:rsidRPr="009C3FB7" w:rsidRDefault="00033D08" w:rsidP="00CA14AA">
      <w:pPr>
        <w:pStyle w:val="ListParagraph"/>
        <w:numPr>
          <w:ilvl w:val="1"/>
          <w:numId w:val="28"/>
        </w:numPr>
        <w:spacing w:line="276" w:lineRule="auto"/>
        <w:jc w:val="both"/>
        <w:rPr>
          <w:rFonts w:ascii="Univers for BP" w:eastAsia="Times New Roman" w:hAnsi="Univers for BP"/>
          <w:b/>
          <w:lang w:val="pt-BR"/>
        </w:rPr>
      </w:pPr>
      <w:r w:rsidRPr="009C3FB7">
        <w:rPr>
          <w:rFonts w:ascii="Univers for BP" w:eastAsia="Times New Roman" w:hAnsi="Univers for BP"/>
          <w:b/>
          <w:lang w:val="pt-BR"/>
        </w:rPr>
        <w:t xml:space="preserve">Transporte Interno </w:t>
      </w:r>
    </w:p>
    <w:p w14:paraId="569A04FE" w14:textId="77777777" w:rsidR="00EC4AEA" w:rsidRPr="009C3FB7" w:rsidRDefault="00EC4AEA" w:rsidP="00CA14AA">
      <w:pPr>
        <w:spacing w:line="276" w:lineRule="auto"/>
        <w:jc w:val="both"/>
        <w:rPr>
          <w:rFonts w:ascii="Univers for BP" w:eastAsia="Times New Roman" w:hAnsi="Univers for BP"/>
          <w:lang w:val="pt-BR"/>
        </w:rPr>
      </w:pPr>
    </w:p>
    <w:p w14:paraId="6DBE6F32" w14:textId="77777777" w:rsidR="00033D08" w:rsidRPr="009C3FB7" w:rsidRDefault="00033D08"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De maneira geral, o transporte interno de resíduos deverá ser realizado de acordo com as normas </w:t>
      </w:r>
      <w:r w:rsidR="00CA5289" w:rsidRPr="009C3FB7">
        <w:rPr>
          <w:rFonts w:ascii="Univers for BP" w:eastAsia="Times New Roman" w:hAnsi="Univers for BP"/>
          <w:lang w:val="pt-BR"/>
        </w:rPr>
        <w:t xml:space="preserve">estabelecidas </w:t>
      </w:r>
      <w:r w:rsidR="00F637FA">
        <w:rPr>
          <w:rFonts w:ascii="Univers for BP" w:eastAsia="Times New Roman" w:hAnsi="Univers for BP"/>
          <w:lang w:val="pt-BR"/>
        </w:rPr>
        <w:t>pela</w:t>
      </w:r>
      <w:r w:rsidR="00CA5289" w:rsidRPr="009C3FB7">
        <w:rPr>
          <w:rFonts w:ascii="Univers for BP" w:eastAsia="Times New Roman" w:hAnsi="Univers for BP"/>
          <w:lang w:val="pt-BR"/>
        </w:rPr>
        <w:t xml:space="preserve"> b</w:t>
      </w:r>
      <w:r w:rsidRPr="009C3FB7">
        <w:rPr>
          <w:rFonts w:ascii="Univers for BP" w:eastAsia="Times New Roman" w:hAnsi="Univers for BP"/>
          <w:lang w:val="pt-BR"/>
        </w:rPr>
        <w:t xml:space="preserve">ase </w:t>
      </w:r>
      <w:r w:rsidR="00CA5289" w:rsidRPr="009C3FB7">
        <w:rPr>
          <w:rFonts w:ascii="Univers for BP" w:eastAsia="Times New Roman" w:hAnsi="Univers for BP"/>
          <w:lang w:val="pt-BR"/>
        </w:rPr>
        <w:t>p</w:t>
      </w:r>
      <w:r w:rsidRPr="009C3FB7">
        <w:rPr>
          <w:rFonts w:ascii="Univers for BP" w:eastAsia="Times New Roman" w:hAnsi="Univers for BP"/>
          <w:lang w:val="pt-BR"/>
        </w:rPr>
        <w:t xml:space="preserve">ortuária, que deve estar adequada à legislação vigente e às boas práticas do mercado. </w:t>
      </w:r>
      <w:r w:rsidR="00CA5289" w:rsidRPr="009C3FB7">
        <w:rPr>
          <w:rFonts w:ascii="Univers for BP" w:eastAsia="Times New Roman" w:hAnsi="Univers for BP"/>
          <w:lang w:val="pt-BR"/>
        </w:rPr>
        <w:t xml:space="preserve">Contudo, para as operações de retirada de resíduos de perfuração, tendo em vista que não há armazenamento temporário na base portuária, as operações ocorrerão </w:t>
      </w:r>
      <w:proofErr w:type="spellStart"/>
      <w:r w:rsidR="00CA5289" w:rsidRPr="009C3FB7">
        <w:rPr>
          <w:rFonts w:ascii="Univers for BP" w:eastAsia="Times New Roman" w:hAnsi="Univers for BP"/>
          <w:i/>
          <w:lang w:val="pt-BR"/>
        </w:rPr>
        <w:t>just</w:t>
      </w:r>
      <w:proofErr w:type="spellEnd"/>
      <w:r w:rsidR="00CA5289" w:rsidRPr="009C3FB7">
        <w:rPr>
          <w:rFonts w:ascii="Univers for BP" w:eastAsia="Times New Roman" w:hAnsi="Univers for BP"/>
          <w:i/>
          <w:lang w:val="pt-BR"/>
        </w:rPr>
        <w:t>-</w:t>
      </w:r>
      <w:proofErr w:type="spellStart"/>
      <w:r w:rsidR="00CA5289" w:rsidRPr="009C3FB7">
        <w:rPr>
          <w:rFonts w:ascii="Univers for BP" w:eastAsia="Times New Roman" w:hAnsi="Univers for BP"/>
          <w:i/>
          <w:lang w:val="pt-BR"/>
        </w:rPr>
        <w:t>in-time</w:t>
      </w:r>
      <w:proofErr w:type="spellEnd"/>
      <w:r w:rsidR="00CA5289" w:rsidRPr="009C3FB7">
        <w:rPr>
          <w:rFonts w:ascii="Univers for BP" w:eastAsia="Times New Roman" w:hAnsi="Univers for BP"/>
          <w:lang w:val="pt-BR"/>
        </w:rPr>
        <w:t>, ou seja, diretamente das embarcações para o veículo que realizará o transporte terrestre.</w:t>
      </w:r>
      <w:r w:rsidR="004B552C">
        <w:rPr>
          <w:rFonts w:ascii="Univers for BP" w:eastAsia="Times New Roman" w:hAnsi="Univers for BP"/>
          <w:lang w:val="pt-BR"/>
        </w:rPr>
        <w:t xml:space="preserve"> Esta transferência é realizada com guindaste da instalação portuária.</w:t>
      </w:r>
    </w:p>
    <w:p w14:paraId="3DBCB2B9" w14:textId="77777777" w:rsidR="00584F27" w:rsidRDefault="00584F27" w:rsidP="00CA14AA">
      <w:pPr>
        <w:spacing w:line="276" w:lineRule="auto"/>
        <w:jc w:val="both"/>
        <w:rPr>
          <w:rFonts w:ascii="Univers for BP" w:eastAsia="Times New Roman" w:hAnsi="Univers for BP"/>
          <w:lang w:val="pt-BR"/>
        </w:rPr>
      </w:pPr>
    </w:p>
    <w:p w14:paraId="0B2129DE" w14:textId="77777777" w:rsidR="00033D08" w:rsidRPr="009C3FB7" w:rsidRDefault="00033D08"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A execução das operações de movimentação de carga deverá ser realizada sempre por, no mínimo, duas pessoas: o operador do equipamento e um auxiliar, que pode atuar na observação de aspectos de segurança, como a desobstrução das rotas de movimentação do equipamento, a segurança pessoal e patrimonial, dentre outros, durante a operação. Ambos devem ser treinados e habilitados para esta atividade. </w:t>
      </w:r>
    </w:p>
    <w:p w14:paraId="124FE824" w14:textId="77777777" w:rsidR="00033D08" w:rsidRPr="009C3FB7" w:rsidRDefault="00033D08" w:rsidP="00CA14AA">
      <w:pPr>
        <w:spacing w:line="276" w:lineRule="auto"/>
        <w:ind w:left="720"/>
        <w:jc w:val="both"/>
        <w:rPr>
          <w:rFonts w:ascii="Univers for BP" w:eastAsia="Times New Roman" w:hAnsi="Univers for BP"/>
          <w:lang w:val="pt-BR"/>
        </w:rPr>
      </w:pPr>
    </w:p>
    <w:p w14:paraId="1E89734A" w14:textId="77777777" w:rsidR="00C91A25" w:rsidRPr="009C3FB7" w:rsidRDefault="00C91A25" w:rsidP="00CA14AA">
      <w:pPr>
        <w:pStyle w:val="ListParagraph"/>
        <w:numPr>
          <w:ilvl w:val="1"/>
          <w:numId w:val="28"/>
        </w:numPr>
        <w:spacing w:line="276" w:lineRule="auto"/>
        <w:jc w:val="both"/>
        <w:rPr>
          <w:rFonts w:ascii="Univers for BP" w:eastAsia="Times New Roman" w:hAnsi="Univers for BP"/>
          <w:b/>
          <w:lang w:val="pt-BR"/>
        </w:rPr>
      </w:pPr>
      <w:r w:rsidRPr="009C3FB7">
        <w:rPr>
          <w:rFonts w:ascii="Univers for BP" w:eastAsia="Times New Roman" w:hAnsi="Univers for BP"/>
          <w:b/>
          <w:lang w:val="pt-BR"/>
        </w:rPr>
        <w:t>Transporte Externo</w:t>
      </w:r>
    </w:p>
    <w:p w14:paraId="1A1898EE" w14:textId="77777777" w:rsidR="00C91A25" w:rsidRPr="009C3FB7" w:rsidRDefault="00C91A25" w:rsidP="00CA14AA">
      <w:pPr>
        <w:spacing w:line="276" w:lineRule="auto"/>
        <w:jc w:val="both"/>
        <w:rPr>
          <w:rFonts w:ascii="Univers for BP" w:eastAsia="Times New Roman" w:hAnsi="Univers for BP"/>
          <w:lang w:val="pt-BR"/>
        </w:rPr>
      </w:pPr>
    </w:p>
    <w:p w14:paraId="3CAF9B08" w14:textId="77777777" w:rsidR="00133886" w:rsidRPr="009C3FB7" w:rsidRDefault="00033D08" w:rsidP="00133886">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O </w:t>
      </w:r>
      <w:r w:rsidR="00CA5289" w:rsidRPr="009C3FB7">
        <w:rPr>
          <w:rFonts w:ascii="Univers for BP" w:eastAsia="Times New Roman" w:hAnsi="Univers for BP"/>
          <w:lang w:val="pt-BR"/>
        </w:rPr>
        <w:t>r</w:t>
      </w:r>
      <w:r w:rsidRPr="009C3FB7">
        <w:rPr>
          <w:rFonts w:ascii="Univers for BP" w:eastAsia="Times New Roman" w:hAnsi="Univers for BP"/>
          <w:lang w:val="pt-BR"/>
        </w:rPr>
        <w:t xml:space="preserve">epresentante da </w:t>
      </w:r>
      <w:r w:rsidR="00F637FA">
        <w:rPr>
          <w:rFonts w:ascii="Univers for BP" w:eastAsia="Times New Roman" w:hAnsi="Univers for BP"/>
          <w:lang w:val="pt-BR"/>
        </w:rPr>
        <w:t xml:space="preserve">BP na </w:t>
      </w:r>
      <w:r w:rsidR="00CA5289" w:rsidRPr="009C3FB7">
        <w:rPr>
          <w:rFonts w:ascii="Univers for BP" w:eastAsia="Times New Roman" w:hAnsi="Univers for BP"/>
          <w:lang w:val="pt-BR"/>
        </w:rPr>
        <w:t>b</w:t>
      </w:r>
      <w:r w:rsidRPr="009C3FB7">
        <w:rPr>
          <w:rFonts w:ascii="Univers for BP" w:eastAsia="Times New Roman" w:hAnsi="Univers for BP"/>
          <w:lang w:val="pt-BR"/>
        </w:rPr>
        <w:t xml:space="preserve">ase </w:t>
      </w:r>
      <w:r w:rsidR="00CA5289" w:rsidRPr="009C3FB7">
        <w:rPr>
          <w:rFonts w:ascii="Univers for BP" w:eastAsia="Times New Roman" w:hAnsi="Univers for BP"/>
          <w:lang w:val="pt-BR"/>
        </w:rPr>
        <w:t>p</w:t>
      </w:r>
      <w:r w:rsidRPr="009C3FB7">
        <w:rPr>
          <w:rFonts w:ascii="Univers for BP" w:eastAsia="Times New Roman" w:hAnsi="Univers for BP"/>
          <w:lang w:val="pt-BR"/>
        </w:rPr>
        <w:t xml:space="preserve">ortuária </w:t>
      </w:r>
      <w:r w:rsidR="00133886" w:rsidRPr="009C3FB7">
        <w:rPr>
          <w:rFonts w:ascii="Univers for BP" w:eastAsia="Times New Roman" w:hAnsi="Univers for BP"/>
          <w:lang w:val="pt-BR"/>
        </w:rPr>
        <w:t xml:space="preserve">(ou pessoa designada) </w:t>
      </w:r>
      <w:r w:rsidRPr="009C3FB7">
        <w:rPr>
          <w:rFonts w:ascii="Univers for BP" w:eastAsia="Times New Roman" w:hAnsi="Univers for BP"/>
          <w:lang w:val="pt-BR"/>
        </w:rPr>
        <w:t xml:space="preserve">é responsável pelo agendamento da retirada dos resíduos pelo </w:t>
      </w:r>
      <w:r w:rsidR="00CA5289" w:rsidRPr="009C3FB7">
        <w:rPr>
          <w:rFonts w:ascii="Univers for BP" w:eastAsia="Times New Roman" w:hAnsi="Univers for BP"/>
          <w:lang w:val="pt-BR"/>
        </w:rPr>
        <w:t>t</w:t>
      </w:r>
      <w:r w:rsidRPr="009C3FB7">
        <w:rPr>
          <w:rFonts w:ascii="Univers for BP" w:eastAsia="Times New Roman" w:hAnsi="Univers for BP"/>
          <w:lang w:val="pt-BR"/>
        </w:rPr>
        <w:t xml:space="preserve">ransportador </w:t>
      </w:r>
      <w:r w:rsidR="00CA5289" w:rsidRPr="009C3FB7">
        <w:rPr>
          <w:rFonts w:ascii="Univers for BP" w:eastAsia="Times New Roman" w:hAnsi="Univers for BP"/>
          <w:lang w:val="pt-BR"/>
        </w:rPr>
        <w:t>t</w:t>
      </w:r>
      <w:r w:rsidRPr="009C3FB7">
        <w:rPr>
          <w:rFonts w:ascii="Univers for BP" w:eastAsia="Times New Roman" w:hAnsi="Univers for BP"/>
          <w:lang w:val="pt-BR"/>
        </w:rPr>
        <w:t>errestre</w:t>
      </w:r>
      <w:r w:rsidR="00133886" w:rsidRPr="009C3FB7">
        <w:rPr>
          <w:rFonts w:ascii="Univers for BP" w:eastAsia="Times New Roman" w:hAnsi="Univers for BP"/>
          <w:lang w:val="pt-BR"/>
        </w:rPr>
        <w:t xml:space="preserve"> e por inspecionar os veículos antes de liberar a saída dos resíduos para o transporte até a empresa de destinação final. </w:t>
      </w:r>
    </w:p>
    <w:p w14:paraId="37DB6111" w14:textId="77777777" w:rsidR="00584F27" w:rsidRDefault="00584F27" w:rsidP="00CA14AA">
      <w:pPr>
        <w:spacing w:line="276" w:lineRule="auto"/>
        <w:jc w:val="both"/>
        <w:rPr>
          <w:rFonts w:ascii="Univers for BP" w:eastAsia="Times New Roman" w:hAnsi="Univers for BP"/>
          <w:lang w:val="pt-BR"/>
        </w:rPr>
      </w:pPr>
    </w:p>
    <w:p w14:paraId="762796E0" w14:textId="77777777" w:rsidR="00033D08" w:rsidRPr="009C3FB7" w:rsidRDefault="00033D08"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Caso sejam identificadas não conformidades não passíveis de </w:t>
      </w:r>
      <w:r w:rsidR="00F637FA">
        <w:rPr>
          <w:rFonts w:ascii="Univers for BP" w:eastAsia="Times New Roman" w:hAnsi="Univers for BP"/>
          <w:lang w:val="pt-BR"/>
        </w:rPr>
        <w:t>solução imediata</w:t>
      </w:r>
      <w:r w:rsidRPr="009C3FB7">
        <w:rPr>
          <w:rFonts w:ascii="Univers for BP" w:eastAsia="Times New Roman" w:hAnsi="Univers for BP"/>
          <w:lang w:val="pt-BR"/>
        </w:rPr>
        <w:t xml:space="preserve"> durante esta inspeção, </w:t>
      </w:r>
      <w:r w:rsidR="004D3BF9" w:rsidRPr="009C3FB7">
        <w:rPr>
          <w:rFonts w:ascii="Univers for BP" w:eastAsia="Times New Roman" w:hAnsi="Univers for BP"/>
          <w:lang w:val="pt-BR"/>
        </w:rPr>
        <w:t>o</w:t>
      </w:r>
      <w:r w:rsidRPr="009C3FB7">
        <w:rPr>
          <w:rFonts w:ascii="Univers for BP" w:eastAsia="Times New Roman" w:hAnsi="Univers for BP"/>
          <w:lang w:val="pt-BR"/>
        </w:rPr>
        <w:t xml:space="preserve"> transporte deverá ser reagendado. </w:t>
      </w:r>
      <w:r w:rsidR="00F637FA">
        <w:rPr>
          <w:rFonts w:ascii="Univers for BP" w:eastAsia="Times New Roman" w:hAnsi="Univers for BP"/>
          <w:lang w:val="pt-BR"/>
        </w:rPr>
        <w:t>Apenas uma vez que t</w:t>
      </w:r>
      <w:r w:rsidRPr="009C3FB7">
        <w:rPr>
          <w:rFonts w:ascii="Univers for BP" w:eastAsia="Times New Roman" w:hAnsi="Univers for BP"/>
          <w:lang w:val="pt-BR"/>
        </w:rPr>
        <w:t>odos os itens verificados t</w:t>
      </w:r>
      <w:r w:rsidR="00F637FA">
        <w:rPr>
          <w:rFonts w:ascii="Univers for BP" w:eastAsia="Times New Roman" w:hAnsi="Univers for BP"/>
          <w:lang w:val="pt-BR"/>
        </w:rPr>
        <w:t xml:space="preserve">enham sido devidamente </w:t>
      </w:r>
      <w:r w:rsidRPr="009C3FB7">
        <w:rPr>
          <w:rFonts w:ascii="Univers for BP" w:eastAsia="Times New Roman" w:hAnsi="Univers for BP"/>
          <w:lang w:val="pt-BR"/>
        </w:rPr>
        <w:t xml:space="preserve">atendidos, os resíduos poderão ser transferidos para o veículo de transporte. </w:t>
      </w:r>
    </w:p>
    <w:p w14:paraId="67D3F713" w14:textId="77777777" w:rsidR="00584F27" w:rsidRDefault="00584F27" w:rsidP="00CA14AA">
      <w:pPr>
        <w:spacing w:line="276" w:lineRule="auto"/>
        <w:jc w:val="both"/>
        <w:rPr>
          <w:rFonts w:ascii="Univers for BP" w:eastAsia="Times New Roman" w:hAnsi="Univers for BP"/>
          <w:lang w:val="pt-BR"/>
        </w:rPr>
      </w:pPr>
    </w:p>
    <w:p w14:paraId="49BA7CBA" w14:textId="77777777" w:rsidR="00033D08" w:rsidRPr="009C3FB7" w:rsidRDefault="00033D08"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Depois de carregado, o veículo deverá ser pesado</w:t>
      </w:r>
      <w:r w:rsidR="00666A5A" w:rsidRPr="009C3FB7">
        <w:rPr>
          <w:rFonts w:ascii="Univers for BP" w:eastAsia="Times New Roman" w:hAnsi="Univers for BP"/>
          <w:lang w:val="pt-BR"/>
        </w:rPr>
        <w:t xml:space="preserve"> e o</w:t>
      </w:r>
      <w:r w:rsidRPr="009C3FB7">
        <w:rPr>
          <w:rFonts w:ascii="Univers for BP" w:eastAsia="Times New Roman" w:hAnsi="Univers for BP"/>
          <w:lang w:val="pt-BR"/>
        </w:rPr>
        <w:t xml:space="preserve"> registro no ticket de pesagem deve refletir o peso líquido da carga, descontada a tara do caminhão, que deverá ter sido aferida na entrada do veículo. O valor registrado no ticket de pesagem deve ser usado como base para a confecção do Manifesto </w:t>
      </w:r>
      <w:r w:rsidR="001C61C9" w:rsidRPr="009C3FB7">
        <w:rPr>
          <w:rFonts w:ascii="Univers for BP" w:eastAsia="Times New Roman" w:hAnsi="Univers for BP"/>
          <w:lang w:val="pt-BR"/>
        </w:rPr>
        <w:t>de Transporte</w:t>
      </w:r>
      <w:r w:rsidRPr="009C3FB7">
        <w:rPr>
          <w:rFonts w:ascii="Univers for BP" w:eastAsia="Times New Roman" w:hAnsi="Univers for BP"/>
          <w:lang w:val="pt-BR"/>
        </w:rPr>
        <w:t xml:space="preserve"> de Resíduos e do Documento Fiscal da Remessa. </w:t>
      </w:r>
    </w:p>
    <w:p w14:paraId="124FC9D5" w14:textId="77777777" w:rsidR="004D3BF9" w:rsidRPr="009C3FB7" w:rsidRDefault="004D3BF9" w:rsidP="00CA14AA">
      <w:pPr>
        <w:spacing w:line="276" w:lineRule="auto"/>
        <w:jc w:val="both"/>
        <w:rPr>
          <w:rFonts w:ascii="Univers for BP" w:eastAsia="Times New Roman" w:hAnsi="Univers for BP"/>
          <w:lang w:val="pt-BR"/>
        </w:rPr>
      </w:pPr>
    </w:p>
    <w:p w14:paraId="19FEB730" w14:textId="77777777" w:rsidR="00033D08" w:rsidRDefault="00033D08"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Por ocasião da liberação do veículo de transporte, o </w:t>
      </w:r>
      <w:r w:rsidR="00F637FA">
        <w:rPr>
          <w:rFonts w:ascii="Univers for BP" w:eastAsia="Times New Roman" w:hAnsi="Univers for BP"/>
          <w:lang w:val="pt-BR"/>
        </w:rPr>
        <w:t>r</w:t>
      </w:r>
      <w:r w:rsidRPr="009C3FB7">
        <w:rPr>
          <w:rFonts w:ascii="Univers for BP" w:eastAsia="Times New Roman" w:hAnsi="Univers for BP"/>
          <w:lang w:val="pt-BR"/>
        </w:rPr>
        <w:t>esponsáv</w:t>
      </w:r>
      <w:r w:rsidR="00666A5A" w:rsidRPr="009C3FB7">
        <w:rPr>
          <w:rFonts w:ascii="Univers for BP" w:eastAsia="Times New Roman" w:hAnsi="Univers for BP"/>
          <w:lang w:val="pt-BR"/>
        </w:rPr>
        <w:t xml:space="preserve">el </w:t>
      </w:r>
      <w:r w:rsidR="00F637FA">
        <w:rPr>
          <w:rFonts w:ascii="Univers for BP" w:eastAsia="Times New Roman" w:hAnsi="Univers for BP"/>
          <w:lang w:val="pt-BR"/>
        </w:rPr>
        <w:t>da BP na</w:t>
      </w:r>
      <w:r w:rsidR="00666A5A" w:rsidRPr="009C3FB7">
        <w:rPr>
          <w:rFonts w:ascii="Univers for BP" w:eastAsia="Times New Roman" w:hAnsi="Univers for BP"/>
          <w:lang w:val="pt-BR"/>
        </w:rPr>
        <w:t xml:space="preserve"> base portuária (ou pessoa designada) deverá coletar a assinatura do tr</w:t>
      </w:r>
      <w:r w:rsidRPr="009C3FB7">
        <w:rPr>
          <w:rFonts w:ascii="Univers for BP" w:eastAsia="Times New Roman" w:hAnsi="Univers for BP"/>
          <w:lang w:val="pt-BR"/>
        </w:rPr>
        <w:t xml:space="preserve">ansportador </w:t>
      </w:r>
      <w:r w:rsidR="00666A5A" w:rsidRPr="009C3FB7">
        <w:rPr>
          <w:rFonts w:ascii="Univers for BP" w:eastAsia="Times New Roman" w:hAnsi="Univers for BP"/>
          <w:lang w:val="pt-BR"/>
        </w:rPr>
        <w:t>t</w:t>
      </w:r>
      <w:r w:rsidRPr="009C3FB7">
        <w:rPr>
          <w:rFonts w:ascii="Univers for BP" w:eastAsia="Times New Roman" w:hAnsi="Univers for BP"/>
          <w:lang w:val="pt-BR"/>
        </w:rPr>
        <w:t xml:space="preserve">errestre na seguinte documentação: </w:t>
      </w:r>
    </w:p>
    <w:p w14:paraId="5BC678DD" w14:textId="77777777" w:rsidR="00584F27" w:rsidRPr="009C3FB7" w:rsidRDefault="00584F27" w:rsidP="00CA14AA">
      <w:pPr>
        <w:spacing w:line="276" w:lineRule="auto"/>
        <w:jc w:val="both"/>
        <w:rPr>
          <w:rFonts w:ascii="Univers for BP" w:eastAsia="Times New Roman" w:hAnsi="Univers for BP"/>
          <w:lang w:val="pt-BR"/>
        </w:rPr>
      </w:pPr>
    </w:p>
    <w:p w14:paraId="68179A9D" w14:textId="77777777" w:rsidR="004D3BF9" w:rsidRPr="009C3FB7" w:rsidRDefault="00033D08" w:rsidP="00CA14AA">
      <w:pPr>
        <w:pStyle w:val="ListParagraph"/>
        <w:numPr>
          <w:ilvl w:val="0"/>
          <w:numId w:val="4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3 (três) vias do(s) Manifesto(s) </w:t>
      </w:r>
      <w:r w:rsidR="00666A5A" w:rsidRPr="009C3FB7">
        <w:rPr>
          <w:rFonts w:ascii="Univers for BP" w:eastAsia="Times New Roman" w:hAnsi="Univers for BP"/>
          <w:lang w:val="pt-BR"/>
        </w:rPr>
        <w:t>de Transporte</w:t>
      </w:r>
      <w:r w:rsidRPr="009C3FB7">
        <w:rPr>
          <w:rFonts w:ascii="Univers for BP" w:eastAsia="Times New Roman" w:hAnsi="Univers for BP"/>
          <w:lang w:val="pt-BR"/>
        </w:rPr>
        <w:t xml:space="preserve"> de Resíduos (MTR), previamente assinadas </w:t>
      </w:r>
      <w:r w:rsidR="00666A5A" w:rsidRPr="009C3FB7">
        <w:rPr>
          <w:rFonts w:ascii="Univers for BP" w:eastAsia="Times New Roman" w:hAnsi="Univers for BP"/>
          <w:lang w:val="pt-BR"/>
        </w:rPr>
        <w:t>gerador</w:t>
      </w:r>
      <w:r w:rsidRPr="009C3FB7">
        <w:rPr>
          <w:rFonts w:ascii="Univers for BP" w:eastAsia="Times New Roman" w:hAnsi="Univers for BP"/>
          <w:lang w:val="pt-BR"/>
        </w:rPr>
        <w:t xml:space="preserve">; </w:t>
      </w:r>
    </w:p>
    <w:p w14:paraId="6C935B30" w14:textId="77777777" w:rsidR="004D3BF9" w:rsidRPr="009C3FB7" w:rsidRDefault="00033D08" w:rsidP="00CA14AA">
      <w:pPr>
        <w:pStyle w:val="ListParagraph"/>
        <w:numPr>
          <w:ilvl w:val="0"/>
          <w:numId w:val="42"/>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4 (quatro) vias de cada Certificado de Retirada de Resíduos (CRR) correspondente aos resíduos a serem transportados, previamente assinadas pelo </w:t>
      </w:r>
      <w:r w:rsidR="001C61C9" w:rsidRPr="009C3FB7">
        <w:rPr>
          <w:rFonts w:ascii="Univers for BP" w:eastAsia="Times New Roman" w:hAnsi="Univers for BP"/>
          <w:lang w:val="pt-BR"/>
        </w:rPr>
        <w:t>r</w:t>
      </w:r>
      <w:r w:rsidRPr="009C3FB7">
        <w:rPr>
          <w:rFonts w:ascii="Univers for BP" w:eastAsia="Times New Roman" w:hAnsi="Univers for BP"/>
          <w:lang w:val="pt-BR"/>
        </w:rPr>
        <w:t xml:space="preserve">epresentante da </w:t>
      </w:r>
      <w:r w:rsidR="00666A5A" w:rsidRPr="009C3FB7">
        <w:rPr>
          <w:rFonts w:ascii="Univers for BP" w:eastAsia="Times New Roman" w:hAnsi="Univers for BP"/>
          <w:lang w:val="pt-BR"/>
        </w:rPr>
        <w:t>base p</w:t>
      </w:r>
      <w:r w:rsidRPr="009C3FB7">
        <w:rPr>
          <w:rFonts w:ascii="Univers for BP" w:eastAsia="Times New Roman" w:hAnsi="Univers for BP"/>
          <w:lang w:val="pt-BR"/>
        </w:rPr>
        <w:t>ortuária (Prestador de</w:t>
      </w:r>
      <w:r w:rsidR="000C1F25" w:rsidRPr="009C3FB7">
        <w:rPr>
          <w:rFonts w:ascii="Univers for BP" w:eastAsia="Times New Roman" w:hAnsi="Univers for BP"/>
          <w:lang w:val="pt-BR"/>
        </w:rPr>
        <w:t xml:space="preserve"> Serviço – Responsável pela retirada de resíduos da embarcação) e pelo Transportador Marítimo (Agente de Navegação ou Comandante). </w:t>
      </w:r>
    </w:p>
    <w:p w14:paraId="6C1E3EB0" w14:textId="77777777" w:rsidR="004D3BF9" w:rsidRPr="009C3FB7" w:rsidRDefault="004D3BF9" w:rsidP="00CA14AA">
      <w:pPr>
        <w:pStyle w:val="ListParagraph"/>
        <w:spacing w:line="276" w:lineRule="auto"/>
        <w:ind w:left="0"/>
        <w:jc w:val="both"/>
        <w:rPr>
          <w:rFonts w:ascii="Univers for BP" w:eastAsia="Times New Roman" w:hAnsi="Univers for BP"/>
          <w:lang w:val="pt-BR"/>
        </w:rPr>
      </w:pPr>
    </w:p>
    <w:p w14:paraId="5F57E8B0" w14:textId="77777777" w:rsidR="000C1F25" w:rsidRDefault="00666A5A" w:rsidP="00CA14AA">
      <w:pPr>
        <w:pStyle w:val="ListParagraph"/>
        <w:spacing w:line="276" w:lineRule="auto"/>
        <w:ind w:left="0"/>
        <w:jc w:val="both"/>
        <w:rPr>
          <w:rFonts w:ascii="Univers for BP" w:eastAsia="Times New Roman" w:hAnsi="Univers for BP"/>
          <w:lang w:val="pt-BR"/>
        </w:rPr>
      </w:pPr>
      <w:r w:rsidRPr="009C3FB7">
        <w:rPr>
          <w:rFonts w:ascii="Univers for BP" w:eastAsia="Times New Roman" w:hAnsi="Univers for BP"/>
          <w:lang w:val="pt-BR"/>
        </w:rPr>
        <w:t>O veículo que realizará o transporte terrestre deverá sair da base portuária portando:</w:t>
      </w:r>
    </w:p>
    <w:p w14:paraId="4A86806D" w14:textId="77777777" w:rsidR="00584F27" w:rsidRPr="009C3FB7" w:rsidRDefault="00584F27" w:rsidP="00CA14AA">
      <w:pPr>
        <w:pStyle w:val="ListParagraph"/>
        <w:spacing w:line="276" w:lineRule="auto"/>
        <w:ind w:left="0"/>
        <w:jc w:val="both"/>
        <w:rPr>
          <w:rFonts w:ascii="Univers for BP" w:eastAsia="Times New Roman" w:hAnsi="Univers for BP"/>
          <w:lang w:val="pt-BR"/>
        </w:rPr>
      </w:pPr>
    </w:p>
    <w:p w14:paraId="24F9C34B" w14:textId="77777777" w:rsidR="000C1F25" w:rsidRPr="009C3FB7" w:rsidRDefault="000C1F25" w:rsidP="00CA14AA">
      <w:pPr>
        <w:pStyle w:val="ListParagraph"/>
        <w:numPr>
          <w:ilvl w:val="0"/>
          <w:numId w:val="43"/>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3 (três) vias do(s) Manifesto(s) </w:t>
      </w:r>
      <w:r w:rsidR="00666A5A" w:rsidRPr="009C3FB7">
        <w:rPr>
          <w:rFonts w:ascii="Univers for BP" w:eastAsia="Times New Roman" w:hAnsi="Univers for BP"/>
          <w:lang w:val="pt-BR"/>
        </w:rPr>
        <w:t xml:space="preserve">de Transporte de Resíduos (MTR) </w:t>
      </w:r>
      <w:r w:rsidRPr="009C3FB7">
        <w:rPr>
          <w:rFonts w:ascii="Univers for BP" w:eastAsia="Times New Roman" w:hAnsi="Univers for BP"/>
          <w:lang w:val="pt-BR"/>
        </w:rPr>
        <w:t xml:space="preserve">assinadas; </w:t>
      </w:r>
    </w:p>
    <w:p w14:paraId="1CC5EB17" w14:textId="77777777" w:rsidR="000C1F25" w:rsidRPr="009C3FB7" w:rsidRDefault="000C1F25" w:rsidP="00CA14AA">
      <w:pPr>
        <w:pStyle w:val="ListParagraph"/>
        <w:numPr>
          <w:ilvl w:val="0"/>
          <w:numId w:val="43"/>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3 (três) vias de cada Certificado de Retirada de Resíduos (CRR) correspondente aos resíduos a serem trans</w:t>
      </w:r>
      <w:r w:rsidR="00666A5A" w:rsidRPr="009C3FB7">
        <w:rPr>
          <w:rFonts w:ascii="Univers for BP" w:eastAsia="Times New Roman" w:hAnsi="Univers for BP"/>
          <w:lang w:val="pt-BR"/>
        </w:rPr>
        <w:t>portados devidamente assinadas;</w:t>
      </w:r>
    </w:p>
    <w:p w14:paraId="6FD898D6" w14:textId="77777777" w:rsidR="008D5840" w:rsidRPr="009C3FB7" w:rsidRDefault="000C1F25" w:rsidP="00CA14AA">
      <w:pPr>
        <w:pStyle w:val="ListParagraph"/>
        <w:numPr>
          <w:ilvl w:val="0"/>
          <w:numId w:val="43"/>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Documento Fiscal da </w:t>
      </w:r>
      <w:r w:rsidR="00C9605E" w:rsidRPr="009C3FB7">
        <w:rPr>
          <w:rFonts w:ascii="Univers for BP" w:eastAsia="Times New Roman" w:hAnsi="Univers for BP"/>
          <w:lang w:val="pt-BR"/>
        </w:rPr>
        <w:t xml:space="preserve">remessa </w:t>
      </w:r>
      <w:r w:rsidRPr="009C3FB7">
        <w:rPr>
          <w:rFonts w:ascii="Univers for BP" w:eastAsia="Times New Roman" w:hAnsi="Univers for BP"/>
          <w:lang w:val="pt-BR"/>
        </w:rPr>
        <w:t>(resíduos transportados)</w:t>
      </w:r>
      <w:r w:rsidR="00666A5A" w:rsidRPr="009C3FB7">
        <w:rPr>
          <w:rFonts w:ascii="Univers for BP" w:eastAsia="Times New Roman" w:hAnsi="Univers for BP"/>
          <w:lang w:val="pt-BR"/>
        </w:rPr>
        <w:t>, sendo que n</w:t>
      </w:r>
      <w:r w:rsidRPr="009C3FB7">
        <w:rPr>
          <w:rFonts w:ascii="Univers for BP" w:eastAsia="Times New Roman" w:hAnsi="Univers for BP"/>
          <w:lang w:val="pt-BR"/>
        </w:rPr>
        <w:t xml:space="preserve">o caso de transporte de resíduos perigosos, o Documento Fiscal deve conter a declaração de que os resíduos estão adequadamente acondicionados para suportar os riscos normais das etapas necessárias à operação de transporte; e </w:t>
      </w:r>
      <w:r w:rsidR="00D0459C">
        <w:rPr>
          <w:rFonts w:ascii="Univers for BP" w:eastAsia="Times New Roman" w:hAnsi="Univers for BP"/>
          <w:lang w:val="pt-BR"/>
        </w:rPr>
        <w:t xml:space="preserve">de </w:t>
      </w:r>
      <w:r w:rsidRPr="009C3FB7">
        <w:rPr>
          <w:rFonts w:ascii="Univers for BP" w:eastAsia="Times New Roman" w:hAnsi="Univers for BP"/>
          <w:lang w:val="pt-BR"/>
        </w:rPr>
        <w:t>que os aspectos de segurança envolvidos nessa operação atendem à regulamentação em vigor</w:t>
      </w:r>
      <w:r w:rsidR="00666A5A" w:rsidRPr="009C3FB7">
        <w:rPr>
          <w:rFonts w:ascii="Univers for BP" w:eastAsia="Times New Roman" w:hAnsi="Univers for BP"/>
          <w:lang w:val="pt-BR"/>
        </w:rPr>
        <w:t>;</w:t>
      </w:r>
    </w:p>
    <w:p w14:paraId="636C2E85" w14:textId="77777777" w:rsidR="00033D08" w:rsidRDefault="000C1F25" w:rsidP="00CA14AA">
      <w:pPr>
        <w:pStyle w:val="ListParagraph"/>
        <w:numPr>
          <w:ilvl w:val="0"/>
          <w:numId w:val="43"/>
        </w:num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Ficha de emergência e envelope, no caso de resíduos perigosos, de acordo com a norma </w:t>
      </w:r>
      <w:r w:rsidRPr="00A2065E">
        <w:rPr>
          <w:rFonts w:ascii="Univers for BP" w:eastAsia="Times New Roman" w:hAnsi="Univers for BP"/>
          <w:lang w:val="pt-BR"/>
        </w:rPr>
        <w:t>ABNT NBR 7</w:t>
      </w:r>
      <w:r w:rsidR="00666A5A" w:rsidRPr="00A2065E">
        <w:rPr>
          <w:rFonts w:ascii="Univers for BP" w:eastAsia="Times New Roman" w:hAnsi="Univers for BP"/>
          <w:lang w:val="pt-BR"/>
        </w:rPr>
        <w:t>.</w:t>
      </w:r>
      <w:r w:rsidRPr="00A2065E">
        <w:rPr>
          <w:rFonts w:ascii="Univers for BP" w:eastAsia="Times New Roman" w:hAnsi="Univers for BP"/>
          <w:lang w:val="pt-BR"/>
        </w:rPr>
        <w:t>503:2012.</w:t>
      </w:r>
    </w:p>
    <w:p w14:paraId="484189FE" w14:textId="77777777" w:rsidR="00973307" w:rsidRDefault="00973307" w:rsidP="00973307">
      <w:pPr>
        <w:spacing w:line="276" w:lineRule="auto"/>
        <w:jc w:val="both"/>
        <w:rPr>
          <w:rFonts w:ascii="Univers for BP" w:eastAsia="Times New Roman" w:hAnsi="Univers for BP"/>
          <w:lang w:val="pt-BR"/>
        </w:rPr>
      </w:pPr>
    </w:p>
    <w:p w14:paraId="1557C1C6" w14:textId="77777777" w:rsidR="00980ABE" w:rsidRPr="009C3FB7" w:rsidRDefault="00717B41" w:rsidP="00CA14AA">
      <w:pPr>
        <w:pStyle w:val="Heading1"/>
        <w:numPr>
          <w:ilvl w:val="0"/>
          <w:numId w:val="28"/>
        </w:numPr>
        <w:spacing w:line="276" w:lineRule="auto"/>
        <w:rPr>
          <w:rFonts w:ascii="Univers for BP" w:eastAsia="Times New Roman" w:hAnsi="Univers for BP"/>
          <w:b/>
          <w:color w:val="auto"/>
          <w:lang w:val="pt-BR"/>
        </w:rPr>
      </w:pPr>
      <w:bookmarkStart w:id="12" w:name="_Toc523910595"/>
      <w:r w:rsidRPr="009C3FB7">
        <w:rPr>
          <w:rFonts w:ascii="Univers for BP" w:eastAsia="Times New Roman" w:hAnsi="Univers for BP"/>
          <w:b/>
          <w:color w:val="auto"/>
          <w:lang w:val="pt-BR"/>
        </w:rPr>
        <w:t>D</w:t>
      </w:r>
      <w:r w:rsidR="00C91A25" w:rsidRPr="009C3FB7">
        <w:rPr>
          <w:rFonts w:ascii="Univers for BP" w:eastAsia="Times New Roman" w:hAnsi="Univers for BP"/>
          <w:b/>
          <w:color w:val="auto"/>
          <w:lang w:val="pt-BR"/>
        </w:rPr>
        <w:t>estinação F</w:t>
      </w:r>
      <w:r w:rsidR="00980ABE" w:rsidRPr="009C3FB7">
        <w:rPr>
          <w:rFonts w:ascii="Univers for BP" w:eastAsia="Times New Roman" w:hAnsi="Univers for BP"/>
          <w:b/>
          <w:color w:val="auto"/>
          <w:lang w:val="pt-BR"/>
        </w:rPr>
        <w:t>inal</w:t>
      </w:r>
      <w:bookmarkEnd w:id="12"/>
    </w:p>
    <w:p w14:paraId="62B17D01" w14:textId="77777777" w:rsidR="007E4092" w:rsidRPr="009C3FB7" w:rsidRDefault="007E4092" w:rsidP="00CA14AA">
      <w:pPr>
        <w:spacing w:line="276" w:lineRule="auto"/>
        <w:ind w:left="720"/>
        <w:rPr>
          <w:rFonts w:ascii="Univers for BP" w:eastAsia="Times New Roman" w:hAnsi="Univers for BP"/>
          <w:lang w:val="pt-BR"/>
        </w:rPr>
      </w:pPr>
    </w:p>
    <w:p w14:paraId="4E15726B" w14:textId="77777777" w:rsidR="007E4092" w:rsidRPr="00F001DA" w:rsidRDefault="00B94E56" w:rsidP="00B94E56">
      <w:pPr>
        <w:spacing w:line="276" w:lineRule="auto"/>
        <w:jc w:val="both"/>
        <w:rPr>
          <w:rFonts w:ascii="Univers for BP" w:eastAsia="Times New Roman" w:hAnsi="Univers for BP"/>
          <w:highlight w:val="yellow"/>
          <w:lang w:val="pt-BR"/>
        </w:rPr>
      </w:pPr>
      <w:r>
        <w:rPr>
          <w:rFonts w:ascii="Univers for BP" w:eastAsia="Times New Roman" w:hAnsi="Univers for BP"/>
          <w:lang w:val="pt-BR"/>
        </w:rPr>
        <w:t xml:space="preserve">Conforme descrito no </w:t>
      </w:r>
      <w:r w:rsidRPr="004B552C">
        <w:rPr>
          <w:rFonts w:ascii="Univers for BP" w:eastAsia="Times New Roman" w:hAnsi="Univers for BP"/>
          <w:lang w:val="pt-BR"/>
        </w:rPr>
        <w:t xml:space="preserve">item </w:t>
      </w:r>
      <w:r w:rsidR="004B552C" w:rsidRPr="004B552C">
        <w:rPr>
          <w:rFonts w:ascii="Univers for BP" w:eastAsia="Times New Roman" w:hAnsi="Univers for BP"/>
          <w:lang w:val="pt-BR"/>
        </w:rPr>
        <w:t>2</w:t>
      </w:r>
      <w:r>
        <w:rPr>
          <w:rFonts w:ascii="Univers for BP" w:eastAsia="Times New Roman" w:hAnsi="Univers for BP"/>
          <w:lang w:val="pt-BR"/>
        </w:rPr>
        <w:t>, a</w:t>
      </w:r>
      <w:r w:rsidR="007E4092" w:rsidRPr="00B94E56">
        <w:rPr>
          <w:rFonts w:ascii="Univers for BP" w:eastAsia="Times New Roman" w:hAnsi="Univers for BP"/>
          <w:lang w:val="pt-BR"/>
        </w:rPr>
        <w:t xml:space="preserve"> Lei Federal N° 12.305/</w:t>
      </w:r>
      <w:r w:rsidR="003716F3" w:rsidRPr="00B94E56">
        <w:rPr>
          <w:rFonts w:ascii="Univers for BP" w:eastAsia="Times New Roman" w:hAnsi="Univers for BP"/>
          <w:lang w:val="pt-BR"/>
        </w:rPr>
        <w:t>20</w:t>
      </w:r>
      <w:r w:rsidR="007E4092" w:rsidRPr="00B94E56">
        <w:rPr>
          <w:rFonts w:ascii="Univers for BP" w:eastAsia="Times New Roman" w:hAnsi="Univers for BP"/>
          <w:lang w:val="pt-BR"/>
        </w:rPr>
        <w:t xml:space="preserve">10, que institui a Política Nacional de Resíduos Sólidos (PNRS), </w:t>
      </w:r>
      <w:r>
        <w:rPr>
          <w:rFonts w:ascii="Univers for BP" w:eastAsia="Times New Roman" w:hAnsi="Univers for BP"/>
          <w:lang w:val="pt-BR"/>
        </w:rPr>
        <w:t xml:space="preserve">assim como a </w:t>
      </w:r>
      <w:r w:rsidR="007E4092" w:rsidRPr="00B94E56">
        <w:rPr>
          <w:rFonts w:ascii="Univers for BP" w:eastAsia="Times New Roman" w:hAnsi="Univers for BP"/>
          <w:lang w:val="pt-BR"/>
        </w:rPr>
        <w:t>Nota Técnica CGPEG/DILIC/IBAMA N° 01/2011, que dispõe sobre as diretrizes para a implementação dos Projetos de Controle da Poluição para atividades offshore de E&amp;P, estabelece</w:t>
      </w:r>
      <w:r>
        <w:rPr>
          <w:rFonts w:ascii="Univers for BP" w:eastAsia="Times New Roman" w:hAnsi="Univers for BP"/>
          <w:lang w:val="pt-BR"/>
        </w:rPr>
        <w:t>m</w:t>
      </w:r>
      <w:r w:rsidR="007E4092" w:rsidRPr="00B94E56">
        <w:rPr>
          <w:rFonts w:ascii="Univers for BP" w:eastAsia="Times New Roman" w:hAnsi="Univers for BP"/>
          <w:lang w:val="pt-BR"/>
        </w:rPr>
        <w:t xml:space="preserve"> uma escala de prioridades para a destinação final</w:t>
      </w:r>
      <w:r>
        <w:rPr>
          <w:rFonts w:ascii="Univers for BP" w:eastAsia="Times New Roman" w:hAnsi="Univers for BP"/>
          <w:lang w:val="pt-BR"/>
        </w:rPr>
        <w:t>.</w:t>
      </w:r>
      <w:r w:rsidR="007E4092" w:rsidRPr="00F001DA">
        <w:rPr>
          <w:rFonts w:ascii="Univers for BP" w:eastAsia="Times New Roman" w:hAnsi="Univers for BP"/>
          <w:highlight w:val="yellow"/>
          <w:lang w:val="pt-BR"/>
        </w:rPr>
        <w:t xml:space="preserve"> </w:t>
      </w:r>
    </w:p>
    <w:p w14:paraId="27D351A8" w14:textId="77777777" w:rsidR="003716F3" w:rsidRPr="009C3FB7" w:rsidRDefault="003716F3" w:rsidP="00CA14AA">
      <w:pPr>
        <w:spacing w:line="276" w:lineRule="auto"/>
        <w:ind w:left="720"/>
        <w:jc w:val="both"/>
        <w:rPr>
          <w:rFonts w:ascii="Univers for BP" w:eastAsia="Times New Roman" w:hAnsi="Univers for BP"/>
          <w:lang w:val="pt-BR"/>
        </w:rPr>
      </w:pPr>
    </w:p>
    <w:p w14:paraId="70F06B40" w14:textId="77777777" w:rsidR="004F5021" w:rsidRPr="009C3FB7" w:rsidRDefault="007E4092"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Ou seja, ao se fazer a escolha por uma forma de destinação final, o processo decisório deve sempre considerar a hierarquia para a gestão de resíduos estabelecida pela legislação correlata. As medidas de prevenção e redução da geração de resíduos, bem como sua reutilização e reciclagem sempre deverão ter prioridade sobre as demais alternativas. Esgotadas essas possibilidades, deve-se pensar no tratamento ambientalmente adequado dos resíduos. A sua disposição em aterros deve ser apenas a última opção, depois de esgotadas </w:t>
      </w:r>
      <w:r w:rsidR="004E51A1" w:rsidRPr="009C3FB7">
        <w:rPr>
          <w:rFonts w:ascii="Univers for BP" w:eastAsia="Times New Roman" w:hAnsi="Univers for BP"/>
          <w:lang w:val="pt-BR"/>
        </w:rPr>
        <w:t xml:space="preserve">todas as outras possibilidades. </w:t>
      </w:r>
      <w:r w:rsidR="004F5021" w:rsidRPr="009C3FB7">
        <w:rPr>
          <w:rFonts w:ascii="Univers for BP" w:eastAsia="Times New Roman" w:hAnsi="Univers for BP"/>
          <w:lang w:val="pt-BR"/>
        </w:rPr>
        <w:t xml:space="preserve">Após a escolha pelo tipo de destinação final mais adequado para cada resíduo, o processo de tomada de decisão pelo melhor receptor final (e a prioridade de uso, caso exista mais de uma opção de empresa) em uma dada circunstância deverá envolver ainda outras variáveis. </w:t>
      </w:r>
    </w:p>
    <w:p w14:paraId="524F728E" w14:textId="77777777" w:rsidR="004E51A1" w:rsidRPr="009C3FB7" w:rsidRDefault="004E51A1" w:rsidP="00CA14AA">
      <w:pPr>
        <w:spacing w:line="276" w:lineRule="auto"/>
        <w:jc w:val="both"/>
        <w:rPr>
          <w:rFonts w:ascii="Univers for BP" w:eastAsia="Times New Roman" w:hAnsi="Univers for BP"/>
          <w:lang w:val="pt-BR"/>
        </w:rPr>
      </w:pPr>
    </w:p>
    <w:p w14:paraId="4CEA989D" w14:textId="77777777" w:rsidR="004F5021" w:rsidRPr="009C3FB7" w:rsidRDefault="004F5021"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lastRenderedPageBreak/>
        <w:t xml:space="preserve">Conforme descrito na NT 01/11, a gestão dos resíduos gerados pelas atividades de E&amp;P deverá </w:t>
      </w:r>
      <w:r w:rsidR="00E97352" w:rsidRPr="009C3FB7">
        <w:rPr>
          <w:rFonts w:ascii="Univers for BP" w:eastAsia="Times New Roman" w:hAnsi="Univers for BP"/>
          <w:lang w:val="pt-BR"/>
        </w:rPr>
        <w:t>ocorrer em</w:t>
      </w:r>
      <w:r w:rsidR="004E51A1" w:rsidRPr="009C3FB7">
        <w:rPr>
          <w:rFonts w:ascii="Univers for BP" w:eastAsia="Times New Roman" w:hAnsi="Univers for BP"/>
          <w:lang w:val="pt-BR"/>
        </w:rPr>
        <w:t xml:space="preserve"> receptores finais l</w:t>
      </w:r>
      <w:r w:rsidRPr="009C3FB7">
        <w:rPr>
          <w:rFonts w:ascii="Univers for BP" w:eastAsia="Times New Roman" w:hAnsi="Univers for BP"/>
          <w:lang w:val="pt-BR"/>
        </w:rPr>
        <w:t xml:space="preserve">icenciados pelos órgãos ambientais estaduais ou municipais, para os respectivos serviços oferecidos; </w:t>
      </w:r>
      <w:r w:rsidR="00A2065E">
        <w:rPr>
          <w:rFonts w:ascii="Univers for BP" w:eastAsia="Times New Roman" w:hAnsi="Univers for BP"/>
          <w:lang w:val="pt-BR"/>
        </w:rPr>
        <w:t xml:space="preserve">preferencialmente </w:t>
      </w:r>
      <w:r w:rsidR="004E51A1" w:rsidRPr="009C3FB7">
        <w:rPr>
          <w:rFonts w:ascii="Univers for BP" w:eastAsia="Times New Roman" w:hAnsi="Univers for BP"/>
          <w:lang w:val="pt-BR"/>
        </w:rPr>
        <w:t>e</w:t>
      </w:r>
      <w:r w:rsidRPr="009C3FB7">
        <w:rPr>
          <w:rFonts w:ascii="Univers for BP" w:eastAsia="Times New Roman" w:hAnsi="Univers for BP"/>
          <w:lang w:val="pt-BR"/>
        </w:rPr>
        <w:t>stabelecidos na mesma localidade</w:t>
      </w:r>
      <w:r w:rsidR="004E51A1" w:rsidRPr="009C3FB7">
        <w:rPr>
          <w:rFonts w:ascii="Univers for BP" w:eastAsia="Times New Roman" w:hAnsi="Univers for BP"/>
          <w:lang w:val="pt-BR"/>
        </w:rPr>
        <w:t xml:space="preserve"> </w:t>
      </w:r>
      <w:r w:rsidRPr="009C3FB7">
        <w:rPr>
          <w:rFonts w:ascii="Univers for BP" w:eastAsia="Times New Roman" w:hAnsi="Univers for BP"/>
          <w:lang w:val="pt-BR"/>
        </w:rPr>
        <w:t>da área de desembarque do resíduo (</w:t>
      </w:r>
      <w:r w:rsidR="004E51A1" w:rsidRPr="009C3FB7">
        <w:rPr>
          <w:rFonts w:ascii="Univers for BP" w:eastAsia="Times New Roman" w:hAnsi="Univers for BP"/>
          <w:lang w:val="pt-BR"/>
        </w:rPr>
        <w:t>b</w:t>
      </w:r>
      <w:r w:rsidRPr="009C3FB7">
        <w:rPr>
          <w:rFonts w:ascii="Univers for BP" w:eastAsia="Times New Roman" w:hAnsi="Univers for BP"/>
          <w:lang w:val="pt-BR"/>
        </w:rPr>
        <w:t xml:space="preserve">ase </w:t>
      </w:r>
      <w:r w:rsidR="004E51A1" w:rsidRPr="009C3FB7">
        <w:rPr>
          <w:rFonts w:ascii="Univers for BP" w:eastAsia="Times New Roman" w:hAnsi="Univers for BP"/>
          <w:lang w:val="pt-BR"/>
        </w:rPr>
        <w:t>portuária)</w:t>
      </w:r>
      <w:r w:rsidR="00A2065E">
        <w:rPr>
          <w:rFonts w:ascii="Univers for BP" w:eastAsia="Times New Roman" w:hAnsi="Univers for BP"/>
          <w:lang w:val="pt-BR"/>
        </w:rPr>
        <w:t>,</w:t>
      </w:r>
      <w:r w:rsidRPr="009C3FB7">
        <w:rPr>
          <w:rFonts w:ascii="Univers for BP" w:eastAsia="Times New Roman" w:hAnsi="Univers for BP"/>
          <w:lang w:val="pt-BR"/>
        </w:rPr>
        <w:t xml:space="preserve"> </w:t>
      </w:r>
      <w:r w:rsidR="004E51A1" w:rsidRPr="009C3FB7">
        <w:rPr>
          <w:rFonts w:ascii="Univers for BP" w:eastAsia="Times New Roman" w:hAnsi="Univers for BP"/>
          <w:lang w:val="pt-BR"/>
        </w:rPr>
        <w:t>ou</w:t>
      </w:r>
      <w:r w:rsidRPr="009C3FB7">
        <w:rPr>
          <w:rFonts w:ascii="Univers for BP" w:eastAsia="Times New Roman" w:hAnsi="Univers for BP"/>
          <w:lang w:val="pt-BR"/>
        </w:rPr>
        <w:t xml:space="preserve"> o mais próximo possível </w:t>
      </w:r>
      <w:r w:rsidR="004E51A1" w:rsidRPr="009C3FB7">
        <w:rPr>
          <w:rFonts w:ascii="Univers for BP" w:eastAsia="Times New Roman" w:hAnsi="Univers for BP"/>
          <w:lang w:val="pt-BR"/>
        </w:rPr>
        <w:t>desta</w:t>
      </w:r>
      <w:r w:rsidRPr="009C3FB7">
        <w:rPr>
          <w:rFonts w:ascii="Univers for BP" w:eastAsia="Times New Roman" w:hAnsi="Univers for BP"/>
          <w:lang w:val="pt-BR"/>
        </w:rPr>
        <w:t xml:space="preserve">, de forma que haja menor dispêndio de energia no transporte, bem como a redução de emissões atmosféricas e de riscos de acidentes ambientais associados a esse transporte. </w:t>
      </w:r>
    </w:p>
    <w:p w14:paraId="5EED8F82" w14:textId="77777777" w:rsidR="004D3BF9" w:rsidRPr="009C3FB7" w:rsidRDefault="004D3BF9" w:rsidP="00CA14AA">
      <w:pPr>
        <w:spacing w:line="276" w:lineRule="auto"/>
        <w:jc w:val="both"/>
        <w:rPr>
          <w:rFonts w:ascii="Univers for BP" w:eastAsia="Times New Roman" w:hAnsi="Univers for BP"/>
          <w:lang w:val="pt-BR"/>
        </w:rPr>
      </w:pPr>
    </w:p>
    <w:p w14:paraId="5AA74B36" w14:textId="77777777" w:rsidR="004F5021" w:rsidRPr="009C3FB7" w:rsidRDefault="004F5021"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Segundo a Resolução ANTAQ nº 2190/2011, cabe à </w:t>
      </w:r>
      <w:r w:rsidR="004E51A1" w:rsidRPr="009C3FB7">
        <w:rPr>
          <w:rFonts w:ascii="Univers for BP" w:eastAsia="Times New Roman" w:hAnsi="Univers for BP"/>
          <w:lang w:val="pt-BR"/>
        </w:rPr>
        <w:t>b</w:t>
      </w:r>
      <w:r w:rsidRPr="009C3FB7">
        <w:rPr>
          <w:rFonts w:ascii="Univers for BP" w:eastAsia="Times New Roman" w:hAnsi="Univers for BP"/>
          <w:lang w:val="pt-BR"/>
        </w:rPr>
        <w:t xml:space="preserve">ase </w:t>
      </w:r>
      <w:r w:rsidR="004E51A1" w:rsidRPr="009C3FB7">
        <w:rPr>
          <w:rFonts w:ascii="Univers for BP" w:eastAsia="Times New Roman" w:hAnsi="Univers for BP"/>
          <w:lang w:val="pt-BR"/>
        </w:rPr>
        <w:t>p</w:t>
      </w:r>
      <w:r w:rsidRPr="009C3FB7">
        <w:rPr>
          <w:rFonts w:ascii="Univers for BP" w:eastAsia="Times New Roman" w:hAnsi="Univers for BP"/>
          <w:lang w:val="pt-BR"/>
        </w:rPr>
        <w:t>ortuária realizar, renovar e manter atualizado o cadastro dos Transportadores Terrestres e dos Receptores Finai</w:t>
      </w:r>
      <w:r w:rsidR="004D3BF9" w:rsidRPr="009C3FB7">
        <w:rPr>
          <w:rFonts w:ascii="Univers for BP" w:eastAsia="Times New Roman" w:hAnsi="Univers for BP"/>
          <w:lang w:val="pt-BR"/>
        </w:rPr>
        <w:t xml:space="preserve">s junto à ANTAQ, bem como </w:t>
      </w:r>
      <w:r w:rsidRPr="009C3FB7">
        <w:rPr>
          <w:rFonts w:ascii="Univers for BP" w:eastAsia="Times New Roman" w:hAnsi="Univers for BP"/>
          <w:lang w:val="pt-BR"/>
        </w:rPr>
        <w:t xml:space="preserve">acompanhar e fiscalizar a qualidade dos serviços prestados nas áreas sob sua responsabilidade, além de aprovar os procedimentos operacionais e de emergência propostos por essas empresas. </w:t>
      </w:r>
    </w:p>
    <w:p w14:paraId="5EFD406A" w14:textId="77777777" w:rsidR="002C59D2" w:rsidRPr="009C3FB7" w:rsidRDefault="002C59D2" w:rsidP="00584F27">
      <w:pPr>
        <w:spacing w:line="276" w:lineRule="auto"/>
        <w:jc w:val="both"/>
        <w:rPr>
          <w:rFonts w:ascii="Univers for BP" w:eastAsia="Times New Roman" w:hAnsi="Univers for BP"/>
          <w:lang w:val="pt-BR"/>
        </w:rPr>
      </w:pPr>
    </w:p>
    <w:p w14:paraId="349D0EA1" w14:textId="77777777" w:rsidR="004D3BF9" w:rsidRPr="009C3FB7" w:rsidRDefault="004D3BF9" w:rsidP="00CA14AA">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Abaixo </w:t>
      </w:r>
      <w:r w:rsidR="00C9605E" w:rsidRPr="009C3FB7">
        <w:rPr>
          <w:rFonts w:ascii="Univers for BP" w:eastAsia="Times New Roman" w:hAnsi="Univers for BP"/>
          <w:lang w:val="pt-BR"/>
        </w:rPr>
        <w:t>(Tabela 2)</w:t>
      </w:r>
      <w:r w:rsidR="00A2065E">
        <w:rPr>
          <w:rFonts w:ascii="Univers for BP" w:eastAsia="Times New Roman" w:hAnsi="Univers for BP"/>
          <w:lang w:val="pt-BR"/>
        </w:rPr>
        <w:t>,</w:t>
      </w:r>
      <w:r w:rsidR="00C9605E" w:rsidRPr="009C3FB7">
        <w:rPr>
          <w:rFonts w:ascii="Univers for BP" w:eastAsia="Times New Roman" w:hAnsi="Univers for BP"/>
          <w:lang w:val="pt-BR"/>
        </w:rPr>
        <w:t xml:space="preserve"> </w:t>
      </w:r>
      <w:r w:rsidRPr="009C3FB7">
        <w:rPr>
          <w:rFonts w:ascii="Univers for BP" w:eastAsia="Times New Roman" w:hAnsi="Univers for BP"/>
          <w:lang w:val="pt-BR"/>
        </w:rPr>
        <w:t xml:space="preserve">detalhamos a destinação </w:t>
      </w:r>
      <w:r w:rsidR="004E51A1" w:rsidRPr="009C3FB7">
        <w:rPr>
          <w:rFonts w:ascii="Univers for BP" w:eastAsia="Times New Roman" w:hAnsi="Univers for BP"/>
          <w:lang w:val="pt-BR"/>
        </w:rPr>
        <w:t>dos resíduos de perfuração</w:t>
      </w:r>
      <w:r w:rsidR="00A2065E">
        <w:rPr>
          <w:rFonts w:ascii="Univers for BP" w:eastAsia="Times New Roman" w:hAnsi="Univers for BP"/>
          <w:lang w:val="pt-BR"/>
        </w:rPr>
        <w:t xml:space="preserve"> compreendidos pelo presente PGR de perfuração</w:t>
      </w:r>
      <w:r w:rsidR="00C80B24" w:rsidRPr="009C3FB7">
        <w:rPr>
          <w:rFonts w:ascii="Univers for BP" w:eastAsia="Times New Roman" w:hAnsi="Univers for BP"/>
          <w:lang w:val="pt-BR"/>
        </w:rPr>
        <w:t>, conforme seu estado físico</w:t>
      </w:r>
      <w:r w:rsidR="00677D07">
        <w:rPr>
          <w:rFonts w:ascii="Univers for BP" w:eastAsia="Times New Roman" w:hAnsi="Univers for BP"/>
          <w:lang w:val="pt-BR"/>
        </w:rPr>
        <w:t xml:space="preserve"> e classificação</w:t>
      </w:r>
      <w:r w:rsidR="004E51A1" w:rsidRPr="009C3FB7">
        <w:rPr>
          <w:rFonts w:ascii="Univers for BP" w:eastAsia="Times New Roman" w:hAnsi="Univers for BP"/>
          <w:lang w:val="pt-BR"/>
        </w:rPr>
        <w:t>:</w:t>
      </w:r>
    </w:p>
    <w:p w14:paraId="08471474" w14:textId="77777777" w:rsidR="004E51A1" w:rsidRPr="009C3FB7" w:rsidRDefault="004E51A1" w:rsidP="00584F27">
      <w:pPr>
        <w:spacing w:line="276" w:lineRule="auto"/>
        <w:jc w:val="both"/>
        <w:rPr>
          <w:rFonts w:ascii="Univers for BP" w:eastAsia="Times New Roman" w:hAnsi="Univers for BP"/>
          <w:lang w:val="pt-BR"/>
        </w:rPr>
      </w:pPr>
    </w:p>
    <w:p w14:paraId="29E85114" w14:textId="77777777" w:rsidR="00C9605E" w:rsidRPr="009C3FB7" w:rsidRDefault="00C9605E" w:rsidP="00584F27">
      <w:pPr>
        <w:spacing w:line="288" w:lineRule="auto"/>
        <w:jc w:val="both"/>
        <w:rPr>
          <w:rFonts w:ascii="Univers for BP" w:hAnsi="Univers for BP"/>
          <w:sz w:val="18"/>
          <w:szCs w:val="20"/>
          <w:lang w:val="pt-BR" w:eastAsia="pt-BR"/>
        </w:rPr>
      </w:pPr>
      <w:r w:rsidRPr="009C3FB7">
        <w:rPr>
          <w:rFonts w:ascii="Univers for BP" w:hAnsi="Univers for BP"/>
          <w:sz w:val="18"/>
          <w:szCs w:val="20"/>
          <w:lang w:val="pt-BR" w:eastAsia="pt-BR"/>
        </w:rPr>
        <w:t xml:space="preserve">Tabela 2: </w:t>
      </w:r>
      <w:r w:rsidR="00A2065E">
        <w:rPr>
          <w:rFonts w:ascii="Univers for BP" w:hAnsi="Univers for BP"/>
          <w:sz w:val="18"/>
          <w:szCs w:val="20"/>
          <w:lang w:val="pt-BR" w:eastAsia="pt-BR"/>
        </w:rPr>
        <w:t xml:space="preserve">Destinação final dos resíduos de perfuração passíveis de serem gerados </w:t>
      </w:r>
      <w:r w:rsidR="00677D07">
        <w:rPr>
          <w:rFonts w:ascii="Univers for BP" w:hAnsi="Univers for BP"/>
          <w:sz w:val="18"/>
          <w:szCs w:val="20"/>
          <w:lang w:val="pt-BR" w:eastAsia="pt-BR"/>
        </w:rPr>
        <w:t xml:space="preserve">e levados para a terra durante </w:t>
      </w:r>
      <w:r w:rsidR="00A2065E">
        <w:rPr>
          <w:rFonts w:ascii="Univers for BP" w:hAnsi="Univers for BP"/>
          <w:sz w:val="18"/>
          <w:szCs w:val="20"/>
          <w:lang w:val="pt-BR" w:eastAsia="pt-BR"/>
        </w:rPr>
        <w:t>a Atividade de Perfuração Marítima de Poços no Bloco FZA-M-59, Bacia da Foz do Amazonas</w:t>
      </w:r>
      <w:r w:rsidR="00677D07">
        <w:rPr>
          <w:rFonts w:ascii="Univers for BP" w:hAnsi="Univers for BP"/>
          <w:sz w:val="18"/>
          <w:szCs w:val="20"/>
          <w:lang w:val="pt-BR" w:eastAsia="pt-BR"/>
        </w:rPr>
        <w:t>.</w:t>
      </w:r>
    </w:p>
    <w:tbl>
      <w:tblPr>
        <w:tblStyle w:val="TableGrid"/>
        <w:tblW w:w="4394" w:type="pct"/>
        <w:jc w:val="center"/>
        <w:tblLook w:val="04A0" w:firstRow="1" w:lastRow="0" w:firstColumn="1" w:lastColumn="0" w:noHBand="0" w:noVBand="1"/>
      </w:tblPr>
      <w:tblGrid>
        <w:gridCol w:w="2135"/>
        <w:gridCol w:w="1689"/>
        <w:gridCol w:w="4100"/>
      </w:tblGrid>
      <w:tr w:rsidR="00283BB7" w:rsidRPr="00C80145" w14:paraId="15212906" w14:textId="77777777" w:rsidTr="006023EC">
        <w:trPr>
          <w:trHeight w:val="417"/>
          <w:tblHeader/>
          <w:jc w:val="center"/>
        </w:trPr>
        <w:tc>
          <w:tcPr>
            <w:tcW w:w="1347" w:type="pct"/>
            <w:shd w:val="clear" w:color="auto" w:fill="C5E0B3" w:themeFill="accent6" w:themeFillTint="66"/>
            <w:vAlign w:val="center"/>
          </w:tcPr>
          <w:p w14:paraId="507B22D0" w14:textId="77777777" w:rsidR="00283BB7" w:rsidRPr="009C3FB7" w:rsidRDefault="00283BB7" w:rsidP="003830CE">
            <w:pPr>
              <w:spacing w:line="288" w:lineRule="auto"/>
              <w:jc w:val="center"/>
              <w:rPr>
                <w:rFonts w:ascii="Univers for BP" w:hAnsi="Univers for BP" w:cs="Arial"/>
                <w:b/>
              </w:rPr>
            </w:pPr>
            <w:r w:rsidRPr="009C3FB7">
              <w:rPr>
                <w:rFonts w:ascii="Univers for BP" w:hAnsi="Univers for BP" w:cs="Arial"/>
                <w:b/>
              </w:rPr>
              <w:t>Estado físico do resíduo</w:t>
            </w:r>
          </w:p>
        </w:tc>
        <w:tc>
          <w:tcPr>
            <w:tcW w:w="1066" w:type="pct"/>
            <w:shd w:val="clear" w:color="auto" w:fill="C5E0B3" w:themeFill="accent6" w:themeFillTint="66"/>
            <w:vAlign w:val="center"/>
          </w:tcPr>
          <w:p w14:paraId="1EF36865" w14:textId="77777777" w:rsidR="00283BB7" w:rsidRPr="009C3FB7" w:rsidRDefault="00283BB7" w:rsidP="00283BB7">
            <w:pPr>
              <w:spacing w:line="288" w:lineRule="auto"/>
              <w:jc w:val="center"/>
              <w:rPr>
                <w:rFonts w:ascii="Univers for BP" w:hAnsi="Univers for BP"/>
              </w:rPr>
            </w:pPr>
            <w:r w:rsidRPr="009C3FB7">
              <w:rPr>
                <w:rFonts w:ascii="Univers for BP" w:hAnsi="Univers for BP" w:cs="Arial"/>
                <w:b/>
              </w:rPr>
              <w:t>Classificação</w:t>
            </w:r>
          </w:p>
          <w:p w14:paraId="7AF8B491" w14:textId="77777777" w:rsidR="00283BB7" w:rsidRPr="009C3FB7" w:rsidRDefault="00283BB7" w:rsidP="00283BB7">
            <w:pPr>
              <w:spacing w:line="288" w:lineRule="auto"/>
              <w:jc w:val="center"/>
              <w:rPr>
                <w:rFonts w:ascii="Univers for BP" w:hAnsi="Univers for BP" w:cs="Arial"/>
                <w:b/>
              </w:rPr>
            </w:pPr>
            <w:r w:rsidRPr="009C3FB7">
              <w:rPr>
                <w:rFonts w:ascii="Univers for BP" w:hAnsi="Univers for BP"/>
              </w:rPr>
              <w:t>(NBR- 10.004)</w:t>
            </w:r>
          </w:p>
        </w:tc>
        <w:tc>
          <w:tcPr>
            <w:tcW w:w="2587" w:type="pct"/>
            <w:shd w:val="clear" w:color="auto" w:fill="C5E0B3" w:themeFill="accent6" w:themeFillTint="66"/>
            <w:vAlign w:val="center"/>
          </w:tcPr>
          <w:p w14:paraId="323422A0" w14:textId="77777777" w:rsidR="00283BB7" w:rsidRPr="009C3FB7" w:rsidRDefault="00283BB7" w:rsidP="003830CE">
            <w:pPr>
              <w:spacing w:line="288" w:lineRule="auto"/>
              <w:jc w:val="center"/>
              <w:rPr>
                <w:rFonts w:ascii="Univers for BP" w:hAnsi="Univers for BP" w:cs="Arial"/>
                <w:b/>
              </w:rPr>
            </w:pPr>
            <w:r w:rsidRPr="009C3FB7">
              <w:rPr>
                <w:rFonts w:ascii="Univers for BP" w:hAnsi="Univers for BP" w:cs="Arial"/>
                <w:b/>
              </w:rPr>
              <w:t>Destinação final</w:t>
            </w:r>
            <w:r w:rsidR="00923D76" w:rsidRPr="009C3FB7">
              <w:rPr>
                <w:rFonts w:ascii="Univers for BP" w:hAnsi="Univers for BP" w:cs="Arial"/>
                <w:b/>
              </w:rPr>
              <w:t xml:space="preserve"> e/ ou</w:t>
            </w:r>
            <w:r w:rsidR="00A92EA2" w:rsidRPr="009C3FB7">
              <w:rPr>
                <w:rFonts w:ascii="Univers for BP" w:hAnsi="Univers for BP" w:cs="Arial"/>
                <w:b/>
              </w:rPr>
              <w:t xml:space="preserve"> tratamento</w:t>
            </w:r>
          </w:p>
        </w:tc>
      </w:tr>
      <w:tr w:rsidR="00283BB7" w:rsidRPr="00C80145" w14:paraId="66D1AFFF" w14:textId="77777777" w:rsidTr="006023EC">
        <w:trPr>
          <w:trHeight w:val="586"/>
          <w:jc w:val="center"/>
        </w:trPr>
        <w:tc>
          <w:tcPr>
            <w:tcW w:w="1347" w:type="pct"/>
            <w:vMerge w:val="restart"/>
            <w:vAlign w:val="center"/>
          </w:tcPr>
          <w:p w14:paraId="342F76F0" w14:textId="77777777" w:rsidR="00283BB7" w:rsidRPr="009C3FB7" w:rsidRDefault="00283BB7" w:rsidP="003830CE">
            <w:pPr>
              <w:spacing w:line="288" w:lineRule="auto"/>
              <w:jc w:val="center"/>
              <w:rPr>
                <w:rFonts w:ascii="Univers for BP" w:hAnsi="Univers for BP" w:cs="Arial"/>
              </w:rPr>
            </w:pPr>
            <w:r w:rsidRPr="009C3FB7">
              <w:rPr>
                <w:rFonts w:ascii="Univers for BP" w:hAnsi="Univers for BP" w:cs="Arial"/>
              </w:rPr>
              <w:t>Líquido</w:t>
            </w:r>
          </w:p>
        </w:tc>
        <w:tc>
          <w:tcPr>
            <w:tcW w:w="1066" w:type="pct"/>
            <w:vAlign w:val="center"/>
          </w:tcPr>
          <w:p w14:paraId="1BF2B207" w14:textId="77777777" w:rsidR="00283BB7" w:rsidRPr="009C3FB7" w:rsidRDefault="00283BB7" w:rsidP="00283BB7">
            <w:pPr>
              <w:spacing w:line="288" w:lineRule="auto"/>
              <w:jc w:val="center"/>
              <w:rPr>
                <w:rFonts w:ascii="Univers for BP" w:hAnsi="Univers for BP" w:cs="Arial"/>
              </w:rPr>
            </w:pPr>
            <w:r w:rsidRPr="009C3FB7">
              <w:rPr>
                <w:rFonts w:ascii="Univers for BP" w:hAnsi="Univers for BP" w:cs="Arial"/>
              </w:rPr>
              <w:t>Classe I</w:t>
            </w:r>
          </w:p>
        </w:tc>
        <w:tc>
          <w:tcPr>
            <w:tcW w:w="2587" w:type="pct"/>
            <w:vAlign w:val="center"/>
          </w:tcPr>
          <w:p w14:paraId="48A46C0B" w14:textId="77777777" w:rsidR="00283BB7" w:rsidRPr="009C3FB7" w:rsidRDefault="00283BB7" w:rsidP="006023EC">
            <w:pPr>
              <w:spacing w:line="288" w:lineRule="auto"/>
              <w:jc w:val="center"/>
              <w:rPr>
                <w:rFonts w:ascii="Univers for BP" w:hAnsi="Univers for BP" w:cs="Arial"/>
              </w:rPr>
            </w:pPr>
            <w:proofErr w:type="spellStart"/>
            <w:r w:rsidRPr="009C3FB7">
              <w:rPr>
                <w:rFonts w:ascii="Univers for BP" w:hAnsi="Univers for BP" w:cs="Arial"/>
              </w:rPr>
              <w:t>Pré</w:t>
            </w:r>
            <w:proofErr w:type="spellEnd"/>
            <w:r w:rsidRPr="009C3FB7">
              <w:rPr>
                <w:rFonts w:ascii="Univers for BP" w:hAnsi="Univers for BP" w:cs="Arial"/>
              </w:rPr>
              <w:t>-tratamento (centrifugação</w:t>
            </w:r>
            <w:r w:rsidR="006023EC">
              <w:rPr>
                <w:rFonts w:ascii="Univers for BP" w:hAnsi="Univers for BP" w:cs="Arial"/>
              </w:rPr>
              <w:t xml:space="preserve"> para retirada de sólidos e separação de óleo</w:t>
            </w:r>
            <w:r w:rsidRPr="009C3FB7">
              <w:rPr>
                <w:rFonts w:ascii="Univers for BP" w:hAnsi="Univers for BP" w:cs="Arial"/>
              </w:rPr>
              <w:t>) e ETEI – Estação de tratamento de efluentes industriais</w:t>
            </w:r>
          </w:p>
        </w:tc>
      </w:tr>
      <w:tr w:rsidR="00283BB7" w:rsidRPr="00C80145" w14:paraId="529CD61B" w14:textId="77777777" w:rsidTr="006023EC">
        <w:trPr>
          <w:trHeight w:val="586"/>
          <w:jc w:val="center"/>
        </w:trPr>
        <w:tc>
          <w:tcPr>
            <w:tcW w:w="1347" w:type="pct"/>
            <w:vMerge/>
            <w:vAlign w:val="center"/>
          </w:tcPr>
          <w:p w14:paraId="1559A6DA" w14:textId="77777777" w:rsidR="00283BB7" w:rsidRPr="009C3FB7" w:rsidRDefault="00283BB7" w:rsidP="003830CE">
            <w:pPr>
              <w:spacing w:line="288" w:lineRule="auto"/>
              <w:jc w:val="center"/>
              <w:rPr>
                <w:rFonts w:ascii="Univers for BP" w:hAnsi="Univers for BP" w:cs="Arial"/>
              </w:rPr>
            </w:pPr>
          </w:p>
        </w:tc>
        <w:tc>
          <w:tcPr>
            <w:tcW w:w="1066" w:type="pct"/>
            <w:vAlign w:val="center"/>
          </w:tcPr>
          <w:p w14:paraId="2B62AB2D" w14:textId="77777777" w:rsidR="00283BB7" w:rsidRPr="009C3FB7" w:rsidRDefault="00283BB7" w:rsidP="00283BB7">
            <w:pPr>
              <w:spacing w:line="288" w:lineRule="auto"/>
              <w:jc w:val="center"/>
              <w:rPr>
                <w:rFonts w:ascii="Univers for BP" w:hAnsi="Univers for BP" w:cs="Arial"/>
              </w:rPr>
            </w:pPr>
            <w:r w:rsidRPr="009C3FB7">
              <w:rPr>
                <w:rFonts w:ascii="Univers for BP" w:hAnsi="Univers for BP" w:cs="Arial"/>
              </w:rPr>
              <w:t>Classe II</w:t>
            </w:r>
          </w:p>
        </w:tc>
        <w:tc>
          <w:tcPr>
            <w:tcW w:w="2587" w:type="pct"/>
            <w:vAlign w:val="center"/>
          </w:tcPr>
          <w:p w14:paraId="034D96BF" w14:textId="77777777" w:rsidR="00283BB7" w:rsidRPr="009C3FB7" w:rsidRDefault="00283BB7" w:rsidP="00C80B24">
            <w:pPr>
              <w:spacing w:line="288" w:lineRule="auto"/>
              <w:jc w:val="center"/>
              <w:rPr>
                <w:rFonts w:ascii="Univers for BP" w:hAnsi="Univers for BP" w:cs="Arial"/>
              </w:rPr>
            </w:pPr>
            <w:proofErr w:type="spellStart"/>
            <w:r w:rsidRPr="009C3FB7">
              <w:rPr>
                <w:rFonts w:ascii="Univers for BP" w:hAnsi="Univers for BP" w:cs="Arial"/>
              </w:rPr>
              <w:t>Pré</w:t>
            </w:r>
            <w:proofErr w:type="spellEnd"/>
            <w:r w:rsidRPr="009C3FB7">
              <w:rPr>
                <w:rFonts w:ascii="Univers for BP" w:hAnsi="Univers for BP" w:cs="Arial"/>
              </w:rPr>
              <w:t>-tratamento (centrifugação</w:t>
            </w:r>
            <w:r w:rsidR="006023EC">
              <w:rPr>
                <w:rFonts w:ascii="Univers for BP" w:hAnsi="Univers for BP" w:cs="Arial"/>
              </w:rPr>
              <w:t xml:space="preserve"> para retirada de sólidos</w:t>
            </w:r>
            <w:r w:rsidRPr="009C3FB7">
              <w:rPr>
                <w:rFonts w:ascii="Univers for BP" w:hAnsi="Univers for BP" w:cs="Arial"/>
              </w:rPr>
              <w:t>) e ETEI – Estação de tratamento de efluentes industriais</w:t>
            </w:r>
          </w:p>
        </w:tc>
      </w:tr>
      <w:tr w:rsidR="006023EC" w:rsidRPr="00C80145" w14:paraId="7AEF9E62" w14:textId="77777777" w:rsidTr="006023EC">
        <w:trPr>
          <w:trHeight w:val="586"/>
          <w:jc w:val="center"/>
        </w:trPr>
        <w:tc>
          <w:tcPr>
            <w:tcW w:w="1347" w:type="pct"/>
            <w:vMerge w:val="restart"/>
            <w:vAlign w:val="center"/>
          </w:tcPr>
          <w:p w14:paraId="65CEB6E8" w14:textId="77777777" w:rsidR="006023EC" w:rsidRPr="009C3FB7" w:rsidRDefault="006023EC" w:rsidP="006023EC">
            <w:pPr>
              <w:spacing w:line="288" w:lineRule="auto"/>
              <w:jc w:val="center"/>
              <w:rPr>
                <w:rFonts w:ascii="Univers for BP" w:hAnsi="Univers for BP" w:cs="Arial"/>
              </w:rPr>
            </w:pPr>
            <w:r w:rsidRPr="009C3FB7">
              <w:rPr>
                <w:rFonts w:ascii="Univers for BP" w:hAnsi="Univers for BP" w:cs="Arial"/>
              </w:rPr>
              <w:t>Semissólido</w:t>
            </w:r>
          </w:p>
        </w:tc>
        <w:tc>
          <w:tcPr>
            <w:tcW w:w="1066" w:type="pct"/>
            <w:vAlign w:val="center"/>
          </w:tcPr>
          <w:p w14:paraId="464BBEBE" w14:textId="77777777" w:rsidR="006023EC" w:rsidRPr="009C3FB7" w:rsidRDefault="006023EC" w:rsidP="006023EC">
            <w:pPr>
              <w:spacing w:line="288" w:lineRule="auto"/>
              <w:jc w:val="center"/>
              <w:rPr>
                <w:rFonts w:ascii="Univers for BP" w:hAnsi="Univers for BP" w:cs="Arial"/>
              </w:rPr>
            </w:pPr>
            <w:r w:rsidRPr="009C3FB7">
              <w:rPr>
                <w:rFonts w:ascii="Univers for BP" w:hAnsi="Univers for BP" w:cs="Arial"/>
              </w:rPr>
              <w:t>Classe I</w:t>
            </w:r>
          </w:p>
        </w:tc>
        <w:tc>
          <w:tcPr>
            <w:tcW w:w="2587" w:type="pct"/>
            <w:vAlign w:val="center"/>
          </w:tcPr>
          <w:p w14:paraId="62E15E68" w14:textId="77777777" w:rsidR="006023EC" w:rsidRPr="009C3FB7" w:rsidRDefault="006023EC" w:rsidP="006023EC">
            <w:pPr>
              <w:spacing w:line="288" w:lineRule="auto"/>
              <w:jc w:val="center"/>
              <w:rPr>
                <w:rFonts w:ascii="Univers for BP" w:hAnsi="Univers for BP" w:cs="Arial"/>
              </w:rPr>
            </w:pPr>
            <w:proofErr w:type="spellStart"/>
            <w:r w:rsidRPr="009C3FB7">
              <w:rPr>
                <w:rFonts w:ascii="Univers for BP" w:hAnsi="Univers for BP" w:cs="Arial"/>
              </w:rPr>
              <w:t>Pré</w:t>
            </w:r>
            <w:proofErr w:type="spellEnd"/>
            <w:r w:rsidRPr="009C3FB7">
              <w:rPr>
                <w:rFonts w:ascii="Univers for BP" w:hAnsi="Univers for BP" w:cs="Arial"/>
              </w:rPr>
              <w:t>-tratamento (centrifugação</w:t>
            </w:r>
            <w:r>
              <w:rPr>
                <w:rFonts w:ascii="Univers for BP" w:hAnsi="Univers for BP" w:cs="Arial"/>
              </w:rPr>
              <w:t xml:space="preserve"> para retirada de sólidos e separação de óleo</w:t>
            </w:r>
            <w:r w:rsidRPr="009C3FB7">
              <w:rPr>
                <w:rFonts w:ascii="Univers for BP" w:hAnsi="Univers for BP" w:cs="Arial"/>
              </w:rPr>
              <w:t>) e ETEI – Estação de tratamento de efluentes industriais</w:t>
            </w:r>
          </w:p>
        </w:tc>
      </w:tr>
      <w:tr w:rsidR="006023EC" w:rsidRPr="00C80145" w14:paraId="44494692" w14:textId="77777777" w:rsidTr="006023EC">
        <w:trPr>
          <w:trHeight w:val="586"/>
          <w:jc w:val="center"/>
        </w:trPr>
        <w:tc>
          <w:tcPr>
            <w:tcW w:w="1347" w:type="pct"/>
            <w:vMerge/>
            <w:vAlign w:val="center"/>
          </w:tcPr>
          <w:p w14:paraId="559C174D" w14:textId="77777777" w:rsidR="006023EC" w:rsidRPr="009C3FB7" w:rsidRDefault="006023EC" w:rsidP="006023EC">
            <w:pPr>
              <w:spacing w:line="288" w:lineRule="auto"/>
              <w:jc w:val="center"/>
              <w:rPr>
                <w:rFonts w:ascii="Univers for BP" w:hAnsi="Univers for BP" w:cs="Arial"/>
              </w:rPr>
            </w:pPr>
          </w:p>
        </w:tc>
        <w:tc>
          <w:tcPr>
            <w:tcW w:w="1066" w:type="pct"/>
            <w:vAlign w:val="center"/>
          </w:tcPr>
          <w:p w14:paraId="6036CEFF" w14:textId="77777777" w:rsidR="006023EC" w:rsidRPr="009C3FB7" w:rsidRDefault="006023EC" w:rsidP="006023EC">
            <w:pPr>
              <w:spacing w:line="288" w:lineRule="auto"/>
              <w:jc w:val="center"/>
              <w:rPr>
                <w:rFonts w:ascii="Univers for BP" w:hAnsi="Univers for BP" w:cs="Arial"/>
              </w:rPr>
            </w:pPr>
            <w:r w:rsidRPr="009C3FB7">
              <w:rPr>
                <w:rFonts w:ascii="Univers for BP" w:hAnsi="Univers for BP" w:cs="Arial"/>
              </w:rPr>
              <w:t>Classe II</w:t>
            </w:r>
          </w:p>
        </w:tc>
        <w:tc>
          <w:tcPr>
            <w:tcW w:w="2587" w:type="pct"/>
            <w:vAlign w:val="center"/>
          </w:tcPr>
          <w:p w14:paraId="31AFE74D" w14:textId="77777777" w:rsidR="006023EC" w:rsidRPr="009C3FB7" w:rsidRDefault="006023EC" w:rsidP="006023EC">
            <w:pPr>
              <w:spacing w:line="288" w:lineRule="auto"/>
              <w:jc w:val="center"/>
              <w:rPr>
                <w:rFonts w:ascii="Univers for BP" w:hAnsi="Univers for BP" w:cs="Arial"/>
              </w:rPr>
            </w:pPr>
            <w:proofErr w:type="spellStart"/>
            <w:r w:rsidRPr="009C3FB7">
              <w:rPr>
                <w:rFonts w:ascii="Univers for BP" w:hAnsi="Univers for BP" w:cs="Arial"/>
              </w:rPr>
              <w:t>Pré</w:t>
            </w:r>
            <w:proofErr w:type="spellEnd"/>
            <w:r w:rsidRPr="009C3FB7">
              <w:rPr>
                <w:rFonts w:ascii="Univers for BP" w:hAnsi="Univers for BP" w:cs="Arial"/>
              </w:rPr>
              <w:t>-tratamento (centrifugação</w:t>
            </w:r>
            <w:r>
              <w:rPr>
                <w:rFonts w:ascii="Univers for BP" w:hAnsi="Univers for BP" w:cs="Arial"/>
              </w:rPr>
              <w:t xml:space="preserve"> para retirada de sólidos</w:t>
            </w:r>
            <w:r w:rsidRPr="009C3FB7">
              <w:rPr>
                <w:rFonts w:ascii="Univers for BP" w:hAnsi="Univers for BP" w:cs="Arial"/>
              </w:rPr>
              <w:t>) e ETEI – Estação de tratamento de efluentes industriais</w:t>
            </w:r>
          </w:p>
        </w:tc>
      </w:tr>
      <w:tr w:rsidR="006023EC" w:rsidRPr="00C80145" w14:paraId="47C6CBEC" w14:textId="77777777" w:rsidTr="006023EC">
        <w:trPr>
          <w:trHeight w:val="586"/>
          <w:jc w:val="center"/>
        </w:trPr>
        <w:tc>
          <w:tcPr>
            <w:tcW w:w="1347" w:type="pct"/>
            <w:vMerge w:val="restart"/>
            <w:vAlign w:val="center"/>
          </w:tcPr>
          <w:p w14:paraId="4A252176" w14:textId="77777777" w:rsidR="006023EC" w:rsidRPr="009C3FB7" w:rsidRDefault="006023EC" w:rsidP="006023EC">
            <w:pPr>
              <w:spacing w:line="288" w:lineRule="auto"/>
              <w:jc w:val="center"/>
              <w:rPr>
                <w:rFonts w:ascii="Univers for BP" w:hAnsi="Univers for BP" w:cs="Arial"/>
              </w:rPr>
            </w:pPr>
            <w:r w:rsidRPr="009C3FB7">
              <w:rPr>
                <w:rFonts w:ascii="Univers for BP" w:hAnsi="Univers for BP" w:cs="Arial"/>
              </w:rPr>
              <w:t>Sólido</w:t>
            </w:r>
          </w:p>
        </w:tc>
        <w:tc>
          <w:tcPr>
            <w:tcW w:w="1066" w:type="pct"/>
            <w:vAlign w:val="center"/>
          </w:tcPr>
          <w:p w14:paraId="0D817E37" w14:textId="77777777" w:rsidR="006023EC" w:rsidRPr="009C3FB7" w:rsidRDefault="006023EC" w:rsidP="006023EC">
            <w:pPr>
              <w:spacing w:line="288" w:lineRule="auto"/>
              <w:jc w:val="center"/>
              <w:rPr>
                <w:rFonts w:ascii="Univers for BP" w:hAnsi="Univers for BP" w:cs="Arial"/>
              </w:rPr>
            </w:pPr>
            <w:r w:rsidRPr="009C3FB7">
              <w:rPr>
                <w:rFonts w:ascii="Univers for BP" w:hAnsi="Univers for BP" w:cs="Arial"/>
              </w:rPr>
              <w:t>Classe I</w:t>
            </w:r>
          </w:p>
        </w:tc>
        <w:tc>
          <w:tcPr>
            <w:tcW w:w="2587" w:type="pct"/>
            <w:vAlign w:val="center"/>
          </w:tcPr>
          <w:p w14:paraId="3BD3CF5C" w14:textId="77777777" w:rsidR="006023EC" w:rsidRPr="009C3FB7" w:rsidRDefault="006023EC" w:rsidP="006023EC">
            <w:pPr>
              <w:spacing w:line="288" w:lineRule="auto"/>
              <w:jc w:val="center"/>
              <w:rPr>
                <w:rFonts w:ascii="Univers for BP" w:hAnsi="Univers for BP" w:cs="Arial"/>
              </w:rPr>
            </w:pPr>
            <w:proofErr w:type="spellStart"/>
            <w:r>
              <w:rPr>
                <w:rFonts w:ascii="Univers for BP" w:hAnsi="Univers for BP" w:cs="Arial"/>
              </w:rPr>
              <w:t>Desorção</w:t>
            </w:r>
            <w:proofErr w:type="spellEnd"/>
            <w:r>
              <w:rPr>
                <w:rFonts w:ascii="Univers for BP" w:hAnsi="Univers for BP" w:cs="Arial"/>
              </w:rPr>
              <w:t xml:space="preserve"> térmica por micro-ondas, com envio para </w:t>
            </w:r>
            <w:r w:rsidR="00EE59C3">
              <w:rPr>
                <w:rFonts w:ascii="Univers for BP" w:hAnsi="Univers for BP" w:cs="Arial"/>
              </w:rPr>
              <w:t>incineração</w:t>
            </w:r>
            <w:r w:rsidR="00EE59C3">
              <w:rPr>
                <w:rFonts w:ascii="Univers for BP" w:hAnsi="Univers for BP" w:cs="Arial"/>
                <w:vertAlign w:val="superscript"/>
              </w:rPr>
              <w:t>3</w:t>
            </w:r>
            <w:r w:rsidR="00EE59C3">
              <w:rPr>
                <w:rFonts w:ascii="Univers for BP" w:hAnsi="Univers for BP" w:cs="Arial"/>
              </w:rPr>
              <w:t xml:space="preserve"> </w:t>
            </w:r>
            <w:r>
              <w:rPr>
                <w:rFonts w:ascii="Univers for BP" w:hAnsi="Univers for BP" w:cs="Arial"/>
              </w:rPr>
              <w:t>dos sólidos secos</w:t>
            </w:r>
          </w:p>
        </w:tc>
      </w:tr>
      <w:tr w:rsidR="006023EC" w:rsidRPr="00C80145" w14:paraId="590A1779" w14:textId="77777777" w:rsidTr="006023EC">
        <w:trPr>
          <w:trHeight w:val="586"/>
          <w:jc w:val="center"/>
        </w:trPr>
        <w:tc>
          <w:tcPr>
            <w:tcW w:w="1347" w:type="pct"/>
            <w:vMerge/>
            <w:vAlign w:val="center"/>
          </w:tcPr>
          <w:p w14:paraId="3089EBDC" w14:textId="77777777" w:rsidR="006023EC" w:rsidRPr="009C3FB7" w:rsidRDefault="006023EC" w:rsidP="006023EC">
            <w:pPr>
              <w:spacing w:line="288" w:lineRule="auto"/>
              <w:jc w:val="center"/>
              <w:rPr>
                <w:rFonts w:ascii="Univers for BP" w:hAnsi="Univers for BP" w:cs="Arial"/>
              </w:rPr>
            </w:pPr>
          </w:p>
        </w:tc>
        <w:tc>
          <w:tcPr>
            <w:tcW w:w="1066" w:type="pct"/>
            <w:vAlign w:val="center"/>
          </w:tcPr>
          <w:p w14:paraId="362A2992" w14:textId="77777777" w:rsidR="006023EC" w:rsidRPr="009C3FB7" w:rsidRDefault="006023EC" w:rsidP="006023EC">
            <w:pPr>
              <w:spacing w:line="288" w:lineRule="auto"/>
              <w:jc w:val="center"/>
              <w:rPr>
                <w:rFonts w:ascii="Univers for BP" w:hAnsi="Univers for BP" w:cs="Arial"/>
              </w:rPr>
            </w:pPr>
            <w:r w:rsidRPr="009C3FB7">
              <w:rPr>
                <w:rFonts w:ascii="Univers for BP" w:hAnsi="Univers for BP" w:cs="Arial"/>
              </w:rPr>
              <w:t>Classe II</w:t>
            </w:r>
          </w:p>
        </w:tc>
        <w:tc>
          <w:tcPr>
            <w:tcW w:w="2587" w:type="pct"/>
            <w:vAlign w:val="center"/>
          </w:tcPr>
          <w:p w14:paraId="0A8986EE" w14:textId="77777777" w:rsidR="006023EC" w:rsidRPr="00EE59C3" w:rsidRDefault="00B60BD5" w:rsidP="00BD5C2E">
            <w:pPr>
              <w:spacing w:line="288" w:lineRule="auto"/>
              <w:jc w:val="center"/>
              <w:rPr>
                <w:rFonts w:ascii="Univers for BP" w:hAnsi="Univers for BP" w:cs="Arial"/>
                <w:vertAlign w:val="superscript"/>
              </w:rPr>
            </w:pPr>
            <w:proofErr w:type="spellStart"/>
            <w:r>
              <w:rPr>
                <w:rFonts w:ascii="Univers for BP" w:hAnsi="Univers for BP" w:cs="Arial"/>
              </w:rPr>
              <w:t>Desorção</w:t>
            </w:r>
            <w:proofErr w:type="spellEnd"/>
            <w:r>
              <w:rPr>
                <w:rFonts w:ascii="Univers for BP" w:hAnsi="Univers for BP" w:cs="Arial"/>
              </w:rPr>
              <w:t xml:space="preserve"> térmica por micro-ondas </w:t>
            </w:r>
            <w:r w:rsidR="00BD5C2E">
              <w:rPr>
                <w:rFonts w:ascii="Univers for BP" w:hAnsi="Univers for BP" w:cs="Arial"/>
              </w:rPr>
              <w:t>ou i</w:t>
            </w:r>
            <w:r w:rsidR="00EE59C3">
              <w:rPr>
                <w:rFonts w:ascii="Univers for BP" w:hAnsi="Univers for BP" w:cs="Arial"/>
              </w:rPr>
              <w:t>ncineração</w:t>
            </w:r>
            <w:r w:rsidR="00EE59C3">
              <w:rPr>
                <w:rFonts w:ascii="Univers for BP" w:hAnsi="Univers for BP" w:cs="Arial"/>
                <w:vertAlign w:val="superscript"/>
              </w:rPr>
              <w:t>3</w:t>
            </w:r>
          </w:p>
        </w:tc>
      </w:tr>
    </w:tbl>
    <w:p w14:paraId="733373F1" w14:textId="77777777" w:rsidR="00EE59C3" w:rsidRDefault="00EE59C3" w:rsidP="005D6B63">
      <w:pPr>
        <w:spacing w:line="276" w:lineRule="auto"/>
        <w:jc w:val="both"/>
        <w:rPr>
          <w:rFonts w:ascii="Univers for BP" w:eastAsia="Times New Roman" w:hAnsi="Univers for BP"/>
          <w:sz w:val="16"/>
          <w:szCs w:val="16"/>
          <w:lang w:val="pt-BR"/>
        </w:rPr>
      </w:pPr>
      <w:r w:rsidRPr="00EE59C3">
        <w:rPr>
          <w:rFonts w:ascii="Univers for BP" w:eastAsia="Times New Roman" w:hAnsi="Univers for BP"/>
          <w:sz w:val="16"/>
          <w:szCs w:val="16"/>
          <w:vertAlign w:val="superscript"/>
          <w:lang w:val="pt-BR"/>
        </w:rPr>
        <w:t>3</w:t>
      </w:r>
      <w:r w:rsidRPr="00EE59C3">
        <w:rPr>
          <w:rFonts w:ascii="Univers for BP" w:eastAsia="Times New Roman" w:hAnsi="Univers for BP"/>
          <w:sz w:val="16"/>
          <w:szCs w:val="16"/>
          <w:lang w:val="pt-BR"/>
        </w:rPr>
        <w:t xml:space="preserve"> </w:t>
      </w:r>
      <w:r w:rsidR="00B558F4">
        <w:rPr>
          <w:rFonts w:ascii="Univers for BP" w:eastAsia="Times New Roman" w:hAnsi="Univers for BP"/>
          <w:sz w:val="16"/>
          <w:szCs w:val="16"/>
          <w:lang w:val="pt-BR"/>
        </w:rPr>
        <w:t>A</w:t>
      </w:r>
      <w:r w:rsidR="00375E39" w:rsidRPr="00EE59C3">
        <w:rPr>
          <w:rFonts w:ascii="Univers for BP" w:eastAsia="Times New Roman" w:hAnsi="Univers for BP"/>
          <w:sz w:val="16"/>
          <w:szCs w:val="16"/>
          <w:lang w:val="pt-BR"/>
        </w:rPr>
        <w:t xml:space="preserve">té o início da atividade </w:t>
      </w:r>
      <w:r w:rsidR="00375E39">
        <w:rPr>
          <w:rFonts w:ascii="Univers for BP" w:eastAsia="Times New Roman" w:hAnsi="Univers for BP"/>
          <w:sz w:val="16"/>
          <w:szCs w:val="16"/>
          <w:lang w:val="pt-BR"/>
        </w:rPr>
        <w:t xml:space="preserve">serão prospectadas </w:t>
      </w:r>
      <w:proofErr w:type="gramStart"/>
      <w:r w:rsidR="00375E39">
        <w:rPr>
          <w:rFonts w:ascii="Univers for BP" w:eastAsia="Times New Roman" w:hAnsi="Univers for BP"/>
          <w:sz w:val="16"/>
          <w:szCs w:val="16"/>
          <w:lang w:val="pt-BR"/>
        </w:rPr>
        <w:t>outras alternativas</w:t>
      </w:r>
      <w:proofErr w:type="gramEnd"/>
      <w:r w:rsidR="00375E39">
        <w:rPr>
          <w:rFonts w:ascii="Univers for BP" w:eastAsia="Times New Roman" w:hAnsi="Univers for BP"/>
          <w:sz w:val="16"/>
          <w:szCs w:val="16"/>
          <w:lang w:val="pt-BR"/>
        </w:rPr>
        <w:t xml:space="preserve"> ambientalmente mais adequadas de destinação, tais como reciclagem ou </w:t>
      </w:r>
      <w:r w:rsidRPr="00EE59C3">
        <w:rPr>
          <w:rFonts w:ascii="Univers for BP" w:eastAsia="Times New Roman" w:hAnsi="Univers for BP"/>
          <w:sz w:val="16"/>
          <w:szCs w:val="16"/>
          <w:lang w:val="pt-BR"/>
        </w:rPr>
        <w:t>aterro classe II</w:t>
      </w:r>
      <w:r w:rsidR="00375E39">
        <w:rPr>
          <w:rFonts w:ascii="Univers for BP" w:eastAsia="Times New Roman" w:hAnsi="Univers for BP"/>
          <w:sz w:val="16"/>
          <w:szCs w:val="16"/>
          <w:lang w:val="pt-BR"/>
        </w:rPr>
        <w:t>. Contudo atualmente essas alternativas não estão disponíveis localmente</w:t>
      </w:r>
      <w:r w:rsidRPr="00EE59C3">
        <w:rPr>
          <w:rFonts w:ascii="Univers for BP" w:eastAsia="Times New Roman" w:hAnsi="Univers for BP"/>
          <w:sz w:val="16"/>
          <w:szCs w:val="16"/>
          <w:lang w:val="pt-BR"/>
        </w:rPr>
        <w:t>.</w:t>
      </w:r>
      <w:r w:rsidR="00FB3A88">
        <w:rPr>
          <w:rFonts w:ascii="Univers for BP" w:eastAsia="Times New Roman" w:hAnsi="Univers for BP"/>
          <w:sz w:val="16"/>
          <w:szCs w:val="16"/>
          <w:lang w:val="pt-BR"/>
        </w:rPr>
        <w:t xml:space="preserve"> </w:t>
      </w:r>
    </w:p>
    <w:p w14:paraId="17F3CF7A" w14:textId="77777777" w:rsidR="00B558F4" w:rsidRDefault="00B558F4" w:rsidP="005D6B63">
      <w:pPr>
        <w:spacing w:line="276" w:lineRule="auto"/>
        <w:jc w:val="both"/>
        <w:rPr>
          <w:rFonts w:ascii="Univers for BP" w:eastAsia="Times New Roman" w:hAnsi="Univers for BP"/>
          <w:sz w:val="16"/>
          <w:szCs w:val="16"/>
          <w:lang w:val="pt-BR"/>
        </w:rPr>
      </w:pPr>
    </w:p>
    <w:p w14:paraId="7F6B3696" w14:textId="77777777" w:rsidR="002C59D2" w:rsidRDefault="002C59D2" w:rsidP="005D6B63">
      <w:pPr>
        <w:spacing w:line="276" w:lineRule="auto"/>
        <w:jc w:val="both"/>
        <w:rPr>
          <w:rFonts w:ascii="Univers for BP" w:eastAsia="Times New Roman" w:hAnsi="Univers for BP"/>
          <w:lang w:val="pt-BR"/>
        </w:rPr>
      </w:pPr>
      <w:r w:rsidRPr="002C59D2">
        <w:rPr>
          <w:rFonts w:ascii="Univers for BP" w:eastAsia="Times New Roman" w:hAnsi="Univers for BP"/>
          <w:lang w:val="pt-BR"/>
        </w:rPr>
        <w:t>O</w:t>
      </w:r>
      <w:r>
        <w:rPr>
          <w:rFonts w:ascii="Univers for BP" w:eastAsia="Times New Roman" w:hAnsi="Univers for BP"/>
          <w:lang w:val="pt-BR"/>
        </w:rPr>
        <w:t xml:space="preserve">s processos mencionados na </w:t>
      </w:r>
      <w:r w:rsidR="00677D07">
        <w:rPr>
          <w:rFonts w:ascii="Univers for BP" w:eastAsia="Times New Roman" w:hAnsi="Univers for BP"/>
          <w:lang w:val="pt-BR"/>
        </w:rPr>
        <w:t>T</w:t>
      </w:r>
      <w:r>
        <w:rPr>
          <w:rFonts w:ascii="Univers for BP" w:eastAsia="Times New Roman" w:hAnsi="Univers for BP"/>
          <w:lang w:val="pt-BR"/>
        </w:rPr>
        <w:t xml:space="preserve">abela 2 </w:t>
      </w:r>
      <w:r w:rsidRPr="00985306">
        <w:rPr>
          <w:rFonts w:ascii="Univers for BP" w:eastAsia="Times New Roman" w:hAnsi="Univers for BP"/>
          <w:lang w:val="pt-BR"/>
        </w:rPr>
        <w:t>(</w:t>
      </w:r>
      <w:proofErr w:type="spellStart"/>
      <w:r w:rsidRPr="00985306">
        <w:rPr>
          <w:rFonts w:ascii="Univers for BP" w:eastAsia="Times New Roman" w:hAnsi="Univers for BP"/>
          <w:lang w:val="pt-BR"/>
        </w:rPr>
        <w:t>pré</w:t>
      </w:r>
      <w:proofErr w:type="spellEnd"/>
      <w:r w:rsidRPr="00985306">
        <w:rPr>
          <w:rFonts w:ascii="Univers for BP" w:eastAsia="Times New Roman" w:hAnsi="Univers for BP"/>
          <w:lang w:val="pt-BR"/>
        </w:rPr>
        <w:t xml:space="preserve"> tratamento do fluido por centrifugação, tratamento da água oleosa em ETEI e </w:t>
      </w:r>
      <w:proofErr w:type="spellStart"/>
      <w:r w:rsidRPr="00985306">
        <w:rPr>
          <w:rFonts w:ascii="Univers for BP" w:eastAsia="Times New Roman" w:hAnsi="Univers for BP"/>
          <w:lang w:val="pt-BR"/>
        </w:rPr>
        <w:t>desorção</w:t>
      </w:r>
      <w:proofErr w:type="spellEnd"/>
      <w:r w:rsidRPr="00985306">
        <w:rPr>
          <w:rFonts w:ascii="Univers for BP" w:eastAsia="Times New Roman" w:hAnsi="Univers for BP"/>
          <w:lang w:val="pt-BR"/>
        </w:rPr>
        <w:t xml:space="preserve"> térmica </w:t>
      </w:r>
      <w:r w:rsidR="009A38B7" w:rsidRPr="00985306">
        <w:rPr>
          <w:rFonts w:ascii="Univers for BP" w:eastAsia="Times New Roman" w:hAnsi="Univers for BP"/>
          <w:lang w:val="pt-BR"/>
        </w:rPr>
        <w:t>de cascalho por micro-ondas) serão</w:t>
      </w:r>
      <w:r w:rsidRPr="00985306">
        <w:rPr>
          <w:rFonts w:ascii="Univers for BP" w:eastAsia="Times New Roman" w:hAnsi="Univers for BP"/>
          <w:lang w:val="pt-BR"/>
        </w:rPr>
        <w:t xml:space="preserve"> executados pela </w:t>
      </w:r>
      <w:r w:rsidR="00677D07" w:rsidRPr="00985306">
        <w:rPr>
          <w:rFonts w:ascii="Univers for BP" w:eastAsia="Times New Roman" w:hAnsi="Univers for BP"/>
          <w:lang w:val="pt-BR"/>
        </w:rPr>
        <w:t xml:space="preserve">empresa </w:t>
      </w:r>
      <w:r w:rsidRPr="00985306">
        <w:rPr>
          <w:rFonts w:ascii="Univers for BP" w:eastAsia="Times New Roman" w:hAnsi="Univers for BP"/>
          <w:lang w:val="pt-BR"/>
        </w:rPr>
        <w:t xml:space="preserve">Alliance Ambiental (Alliance Serviços e Equipamentos </w:t>
      </w:r>
      <w:r w:rsidRPr="00985306">
        <w:rPr>
          <w:rFonts w:ascii="Univers for BP" w:eastAsia="Times New Roman" w:hAnsi="Univers for BP"/>
          <w:lang w:val="pt-BR"/>
        </w:rPr>
        <w:lastRenderedPageBreak/>
        <w:t xml:space="preserve">Ltda), </w:t>
      </w:r>
      <w:r w:rsidR="00677D07" w:rsidRPr="00985306">
        <w:rPr>
          <w:rFonts w:ascii="Univers for BP" w:eastAsia="Times New Roman" w:hAnsi="Univers for BP"/>
          <w:lang w:val="pt-BR"/>
        </w:rPr>
        <w:t xml:space="preserve">que já </w:t>
      </w:r>
      <w:r w:rsidRPr="00985306">
        <w:rPr>
          <w:rFonts w:ascii="Univers for BP" w:eastAsia="Times New Roman" w:hAnsi="Univers for BP"/>
          <w:lang w:val="pt-BR"/>
        </w:rPr>
        <w:t>possui</w:t>
      </w:r>
      <w:r w:rsidR="00677D07" w:rsidRPr="00985306">
        <w:rPr>
          <w:rFonts w:ascii="Univers for BP" w:eastAsia="Times New Roman" w:hAnsi="Univers for BP"/>
          <w:lang w:val="pt-BR"/>
        </w:rPr>
        <w:t xml:space="preserve"> uma</w:t>
      </w:r>
      <w:r w:rsidRPr="00985306">
        <w:rPr>
          <w:rFonts w:ascii="Univers for BP" w:eastAsia="Times New Roman" w:hAnsi="Univers for BP"/>
          <w:lang w:val="pt-BR"/>
        </w:rPr>
        <w:t xml:space="preserve"> base operaciona</w:t>
      </w:r>
      <w:r w:rsidR="009A38B7" w:rsidRPr="00985306">
        <w:rPr>
          <w:rFonts w:ascii="Univers for BP" w:eastAsia="Times New Roman" w:hAnsi="Univers for BP"/>
          <w:lang w:val="pt-BR"/>
        </w:rPr>
        <w:t xml:space="preserve">l </w:t>
      </w:r>
      <w:r w:rsidR="00677D07" w:rsidRPr="00985306">
        <w:rPr>
          <w:rFonts w:ascii="Univers for BP" w:eastAsia="Times New Roman" w:hAnsi="Univers for BP"/>
          <w:lang w:val="pt-BR"/>
        </w:rPr>
        <w:t xml:space="preserve">localizada no município de </w:t>
      </w:r>
      <w:r w:rsidR="009A38B7" w:rsidRPr="00985306">
        <w:rPr>
          <w:rFonts w:ascii="Univers for BP" w:eastAsia="Times New Roman" w:hAnsi="Univers for BP"/>
          <w:lang w:val="pt-BR"/>
        </w:rPr>
        <w:t>Itaboraí/RJ</w:t>
      </w:r>
      <w:r w:rsidRPr="00985306">
        <w:rPr>
          <w:rFonts w:ascii="Univers for BP" w:eastAsia="Times New Roman" w:hAnsi="Univers for BP"/>
          <w:lang w:val="pt-BR"/>
        </w:rPr>
        <w:t xml:space="preserve"> </w:t>
      </w:r>
      <w:r w:rsidR="009A38B7" w:rsidRPr="00985306">
        <w:rPr>
          <w:rFonts w:ascii="Univers for BP" w:eastAsia="Times New Roman" w:hAnsi="Univers for BP"/>
          <w:lang w:val="pt-BR"/>
        </w:rPr>
        <w:t xml:space="preserve">devidamente </w:t>
      </w:r>
      <w:r w:rsidRPr="00985306">
        <w:rPr>
          <w:rFonts w:ascii="Univers for BP" w:eastAsia="Times New Roman" w:hAnsi="Univers for BP"/>
          <w:lang w:val="pt-BR"/>
        </w:rPr>
        <w:t>licenciada pelos órgãos competentes conforme abaixo:</w:t>
      </w:r>
    </w:p>
    <w:p w14:paraId="4F1A0C55" w14:textId="77777777" w:rsidR="00584F27" w:rsidRDefault="00584F27" w:rsidP="005D6B63">
      <w:pPr>
        <w:spacing w:line="276" w:lineRule="auto"/>
        <w:jc w:val="both"/>
        <w:rPr>
          <w:rFonts w:ascii="Univers for BP" w:eastAsia="Times New Roman" w:hAnsi="Univers for BP"/>
          <w:lang w:val="pt-BR"/>
        </w:rPr>
      </w:pPr>
    </w:p>
    <w:p w14:paraId="3557EBD3" w14:textId="77777777" w:rsidR="002C59D2" w:rsidRDefault="004F608E" w:rsidP="002C59D2">
      <w:pPr>
        <w:pStyle w:val="ListParagraph"/>
        <w:numPr>
          <w:ilvl w:val="0"/>
          <w:numId w:val="50"/>
        </w:numPr>
        <w:spacing w:line="276" w:lineRule="auto"/>
        <w:jc w:val="both"/>
        <w:rPr>
          <w:rFonts w:ascii="Univers for BP" w:eastAsia="Times New Roman" w:hAnsi="Univers for BP"/>
          <w:lang w:val="pt-BR"/>
        </w:rPr>
      </w:pPr>
      <w:r>
        <w:rPr>
          <w:rFonts w:ascii="Univers for BP" w:eastAsia="Times New Roman" w:hAnsi="Univers for BP"/>
          <w:lang w:val="pt-BR"/>
        </w:rPr>
        <w:t>LO INEA IN0</w:t>
      </w:r>
      <w:r w:rsidR="002C59D2" w:rsidRPr="002C59D2">
        <w:rPr>
          <w:rFonts w:ascii="Univers for BP" w:eastAsia="Times New Roman" w:hAnsi="Univers for BP"/>
          <w:lang w:val="pt-BR"/>
        </w:rPr>
        <w:t>37</w:t>
      </w:r>
      <w:r>
        <w:rPr>
          <w:rFonts w:ascii="Univers for BP" w:eastAsia="Times New Roman" w:hAnsi="Univers for BP"/>
          <w:lang w:val="pt-BR"/>
        </w:rPr>
        <w:t>00</w:t>
      </w:r>
      <w:r w:rsidR="002C59D2" w:rsidRPr="002C59D2">
        <w:rPr>
          <w:rFonts w:ascii="Univers for BP" w:eastAsia="Times New Roman" w:hAnsi="Univers for BP"/>
          <w:lang w:val="pt-BR"/>
        </w:rPr>
        <w:t>1 – manipulação, armazenamento temporário, transbordo e destinação de resíduos do ramo de petróleo (lamas de perfuração e oleosos em geral)</w:t>
      </w:r>
      <w:r>
        <w:rPr>
          <w:rFonts w:ascii="Univers for BP" w:eastAsia="Times New Roman" w:hAnsi="Univers for BP"/>
          <w:lang w:val="pt-BR"/>
        </w:rPr>
        <w:t xml:space="preserve"> e manutenção de caixas coletoras de resíduos oleosos (</w:t>
      </w:r>
      <w:proofErr w:type="spellStart"/>
      <w:r w:rsidRPr="004F608E">
        <w:rPr>
          <w:rFonts w:ascii="Univers for BP" w:eastAsia="Times New Roman" w:hAnsi="Univers for BP"/>
          <w:i/>
          <w:lang w:val="pt-BR"/>
        </w:rPr>
        <w:t>cutting</w:t>
      </w:r>
      <w:proofErr w:type="spellEnd"/>
      <w:r w:rsidRPr="004F608E">
        <w:rPr>
          <w:rFonts w:ascii="Univers for BP" w:eastAsia="Times New Roman" w:hAnsi="Univers for BP"/>
          <w:i/>
          <w:lang w:val="pt-BR"/>
        </w:rPr>
        <w:t xml:space="preserve"> boxes</w:t>
      </w:r>
      <w:r>
        <w:rPr>
          <w:rFonts w:ascii="Univers for BP" w:eastAsia="Times New Roman" w:hAnsi="Univers for BP"/>
          <w:lang w:val="pt-BR"/>
        </w:rPr>
        <w:t>)</w:t>
      </w:r>
      <w:r w:rsidR="002C59D2" w:rsidRPr="002C59D2">
        <w:rPr>
          <w:rFonts w:ascii="Univers for BP" w:eastAsia="Times New Roman" w:hAnsi="Univers for BP"/>
          <w:lang w:val="pt-BR"/>
        </w:rPr>
        <w:t>;</w:t>
      </w:r>
    </w:p>
    <w:p w14:paraId="08FEDA6B" w14:textId="77777777" w:rsidR="009A38B7" w:rsidRPr="002C59D2" w:rsidRDefault="009A38B7" w:rsidP="002C59D2">
      <w:pPr>
        <w:pStyle w:val="ListParagraph"/>
        <w:numPr>
          <w:ilvl w:val="0"/>
          <w:numId w:val="50"/>
        </w:numPr>
        <w:spacing w:line="276" w:lineRule="auto"/>
        <w:jc w:val="both"/>
        <w:rPr>
          <w:rFonts w:ascii="Univers for BP" w:eastAsia="Times New Roman" w:hAnsi="Univers for BP"/>
          <w:lang w:val="pt-BR"/>
        </w:rPr>
      </w:pPr>
      <w:r>
        <w:rPr>
          <w:rFonts w:ascii="Univers for BP" w:eastAsia="Times New Roman" w:hAnsi="Univers for BP"/>
          <w:lang w:val="pt-BR"/>
        </w:rPr>
        <w:t>LO INEA IN000472 – tratamento de fluidos de perfuração de poços de petróleo</w:t>
      </w:r>
    </w:p>
    <w:p w14:paraId="340DE967" w14:textId="77777777" w:rsidR="002C59D2" w:rsidRDefault="002C59D2" w:rsidP="002C59D2">
      <w:pPr>
        <w:pStyle w:val="ListParagraph"/>
        <w:numPr>
          <w:ilvl w:val="0"/>
          <w:numId w:val="50"/>
        </w:numPr>
        <w:spacing w:line="276" w:lineRule="auto"/>
        <w:jc w:val="both"/>
        <w:rPr>
          <w:rFonts w:ascii="Univers for BP" w:eastAsia="Times New Roman" w:hAnsi="Univers for BP"/>
          <w:lang w:val="pt-BR"/>
        </w:rPr>
      </w:pPr>
      <w:r w:rsidRPr="002C59D2">
        <w:rPr>
          <w:rFonts w:ascii="Univers for BP" w:eastAsia="Times New Roman" w:hAnsi="Univers for BP"/>
          <w:lang w:val="pt-BR"/>
        </w:rPr>
        <w:t xml:space="preserve">LO SEMMAURB 3441/2014 – tratamento de cascalho proveniente de poços de petróleo via micro-ondas, bem como operação de sistema de decantação e centrifugação de lamas e fluidos de </w:t>
      </w:r>
      <w:r w:rsidR="009A38B7">
        <w:rPr>
          <w:rFonts w:ascii="Univers for BP" w:eastAsia="Times New Roman" w:hAnsi="Univers for BP"/>
          <w:lang w:val="pt-BR"/>
        </w:rPr>
        <w:t>perfuração de poços de petróleo.</w:t>
      </w:r>
    </w:p>
    <w:p w14:paraId="14BFE68B" w14:textId="77777777" w:rsidR="009A38B7" w:rsidRDefault="00973307" w:rsidP="009A38B7">
      <w:pPr>
        <w:spacing w:line="276" w:lineRule="auto"/>
        <w:jc w:val="both"/>
        <w:rPr>
          <w:rFonts w:ascii="Univers for BP" w:eastAsia="Times New Roman" w:hAnsi="Univers for BP"/>
          <w:lang w:val="pt-BR"/>
        </w:rPr>
      </w:pPr>
      <w:r>
        <w:rPr>
          <w:rFonts w:ascii="Univers for BP" w:eastAsia="Times New Roman" w:hAnsi="Univers for BP"/>
          <w:lang w:val="pt-BR"/>
        </w:rPr>
        <w:t xml:space="preserve">As respectivas licenças de operação se </w:t>
      </w:r>
      <w:r w:rsidRPr="004F608E">
        <w:rPr>
          <w:rFonts w:ascii="Univers for BP" w:eastAsia="Times New Roman" w:hAnsi="Univers for BP"/>
          <w:lang w:val="pt-BR"/>
        </w:rPr>
        <w:t>encontram no Anexo A.</w:t>
      </w:r>
    </w:p>
    <w:p w14:paraId="20FC18F9" w14:textId="77777777" w:rsidR="00973307" w:rsidRDefault="00973307" w:rsidP="009A38B7">
      <w:pPr>
        <w:spacing w:line="276" w:lineRule="auto"/>
        <w:jc w:val="both"/>
        <w:rPr>
          <w:rFonts w:ascii="Univers for BP" w:eastAsia="Times New Roman" w:hAnsi="Univers for BP"/>
          <w:lang w:val="pt-BR"/>
        </w:rPr>
      </w:pPr>
    </w:p>
    <w:p w14:paraId="0256BDF6" w14:textId="77777777" w:rsidR="00985306" w:rsidRDefault="00EE59C3" w:rsidP="009A38B7">
      <w:pPr>
        <w:spacing w:line="276" w:lineRule="auto"/>
        <w:jc w:val="both"/>
        <w:rPr>
          <w:rFonts w:ascii="Univers for BP" w:eastAsia="Times New Roman" w:hAnsi="Univers for BP"/>
          <w:lang w:val="pt-BR"/>
        </w:rPr>
      </w:pPr>
      <w:r w:rsidRPr="00EE59C3">
        <w:rPr>
          <w:rFonts w:ascii="Univers for BP" w:eastAsia="Times New Roman" w:hAnsi="Univers for BP"/>
          <w:lang w:val="pt-BR"/>
        </w:rPr>
        <w:t xml:space="preserve">A incineração, bem como o </w:t>
      </w:r>
      <w:r w:rsidR="00973307" w:rsidRPr="000F1477">
        <w:rPr>
          <w:rFonts w:ascii="Univers for BP" w:eastAsia="Times New Roman" w:hAnsi="Univers for BP"/>
          <w:lang w:val="pt-BR"/>
        </w:rPr>
        <w:t xml:space="preserve">transporte dos resíduos entre a base portuária e destinação final serão realizadas através de empresas </w:t>
      </w:r>
      <w:r w:rsidR="00985306" w:rsidRPr="000F1477">
        <w:rPr>
          <w:rFonts w:ascii="Univers for BP" w:eastAsia="Times New Roman" w:hAnsi="Univers for BP"/>
          <w:lang w:val="pt-BR"/>
        </w:rPr>
        <w:t>já referidas no P</w:t>
      </w:r>
      <w:r w:rsidR="000F1477" w:rsidRPr="000F1477">
        <w:rPr>
          <w:rFonts w:ascii="Univers for BP" w:eastAsia="Times New Roman" w:hAnsi="Univers for BP"/>
          <w:lang w:val="pt-BR"/>
        </w:rPr>
        <w:t xml:space="preserve">rojeto </w:t>
      </w:r>
      <w:r w:rsidR="00985306" w:rsidRPr="000F1477">
        <w:rPr>
          <w:rFonts w:ascii="Univers for BP" w:eastAsia="Times New Roman" w:hAnsi="Univers for BP"/>
          <w:lang w:val="pt-BR"/>
        </w:rPr>
        <w:t xml:space="preserve">de Controle da Poluição </w:t>
      </w:r>
      <w:r w:rsidR="000F1477" w:rsidRPr="000F1477">
        <w:rPr>
          <w:rFonts w:ascii="Univers for BP" w:eastAsia="Times New Roman" w:hAnsi="Univers for BP"/>
          <w:lang w:val="pt-BR"/>
        </w:rPr>
        <w:t>- PCP</w:t>
      </w:r>
      <w:r w:rsidR="00985306" w:rsidRPr="000F1477">
        <w:rPr>
          <w:rFonts w:ascii="Univers for BP" w:eastAsia="Times New Roman" w:hAnsi="Univers for BP"/>
          <w:lang w:val="pt-BR"/>
        </w:rPr>
        <w:t>.</w:t>
      </w:r>
    </w:p>
    <w:p w14:paraId="54C22E01" w14:textId="77777777" w:rsidR="00973307" w:rsidRDefault="00973307" w:rsidP="009A38B7">
      <w:pPr>
        <w:spacing w:line="276" w:lineRule="auto"/>
        <w:jc w:val="both"/>
        <w:rPr>
          <w:rFonts w:ascii="Univers for BP" w:eastAsia="Times New Roman" w:hAnsi="Univers for BP"/>
          <w:lang w:val="pt-BR"/>
        </w:rPr>
      </w:pPr>
    </w:p>
    <w:p w14:paraId="386BB994" w14:textId="77777777" w:rsidR="00584F27" w:rsidRDefault="009A38B7" w:rsidP="009A38B7">
      <w:pPr>
        <w:spacing w:line="276" w:lineRule="auto"/>
        <w:jc w:val="both"/>
        <w:rPr>
          <w:rFonts w:ascii="Univers for BP" w:eastAsia="Times New Roman" w:hAnsi="Univers for BP"/>
          <w:lang w:val="pt-BR"/>
        </w:rPr>
      </w:pPr>
      <w:r>
        <w:rPr>
          <w:rFonts w:ascii="Univers for BP" w:eastAsia="Times New Roman" w:hAnsi="Univers for BP"/>
          <w:lang w:val="pt-BR"/>
        </w:rPr>
        <w:t xml:space="preserve">Há </w:t>
      </w:r>
      <w:r w:rsidR="003F515B">
        <w:rPr>
          <w:rFonts w:ascii="Univers for BP" w:eastAsia="Times New Roman" w:hAnsi="Univers for BP"/>
          <w:lang w:val="pt-BR"/>
        </w:rPr>
        <w:t>entendimentos</w:t>
      </w:r>
      <w:r>
        <w:rPr>
          <w:rFonts w:ascii="Univers for BP" w:eastAsia="Times New Roman" w:hAnsi="Univers for BP"/>
          <w:lang w:val="pt-BR"/>
        </w:rPr>
        <w:t xml:space="preserve"> </w:t>
      </w:r>
      <w:r w:rsidR="00D71F6E">
        <w:rPr>
          <w:rFonts w:ascii="Univers for BP" w:eastAsia="Times New Roman" w:hAnsi="Univers for BP"/>
          <w:lang w:val="pt-BR"/>
        </w:rPr>
        <w:t xml:space="preserve">comerciais </w:t>
      </w:r>
      <w:r w:rsidR="006053F4">
        <w:rPr>
          <w:rFonts w:ascii="Univers for BP" w:eastAsia="Times New Roman" w:hAnsi="Univers for BP"/>
          <w:lang w:val="pt-BR"/>
        </w:rPr>
        <w:t xml:space="preserve">em curso </w:t>
      </w:r>
      <w:r w:rsidR="00677D07">
        <w:rPr>
          <w:rFonts w:ascii="Univers for BP" w:eastAsia="Times New Roman" w:hAnsi="Univers for BP"/>
          <w:lang w:val="pt-BR"/>
        </w:rPr>
        <w:t xml:space="preserve">entre a </w:t>
      </w:r>
      <w:r w:rsidR="00677D07" w:rsidRPr="004F608E">
        <w:rPr>
          <w:rFonts w:ascii="Univers for BP" w:eastAsia="Times New Roman" w:hAnsi="Univers for BP"/>
          <w:lang w:val="pt-BR"/>
        </w:rPr>
        <w:t>BP e a Alli</w:t>
      </w:r>
      <w:r w:rsidR="003F1534" w:rsidRPr="004F608E">
        <w:rPr>
          <w:rFonts w:ascii="Univers for BP" w:eastAsia="Times New Roman" w:hAnsi="Univers for BP"/>
          <w:lang w:val="pt-BR"/>
        </w:rPr>
        <w:t>a</w:t>
      </w:r>
      <w:r w:rsidR="00677D07" w:rsidRPr="004F608E">
        <w:rPr>
          <w:rFonts w:ascii="Univers for BP" w:eastAsia="Times New Roman" w:hAnsi="Univers for BP"/>
          <w:lang w:val="pt-BR"/>
        </w:rPr>
        <w:t>nce</w:t>
      </w:r>
      <w:r w:rsidR="00677D07">
        <w:rPr>
          <w:rFonts w:ascii="Univers for BP" w:eastAsia="Times New Roman" w:hAnsi="Univers for BP"/>
          <w:lang w:val="pt-BR"/>
        </w:rPr>
        <w:t xml:space="preserve"> Ambiental para a</w:t>
      </w:r>
      <w:r>
        <w:rPr>
          <w:rFonts w:ascii="Univers for BP" w:eastAsia="Times New Roman" w:hAnsi="Univers for BP"/>
          <w:lang w:val="pt-BR"/>
        </w:rPr>
        <w:t xml:space="preserve"> instalação de uma base com caracter</w:t>
      </w:r>
      <w:r w:rsidR="0046305C">
        <w:rPr>
          <w:rFonts w:ascii="Univers for BP" w:eastAsia="Times New Roman" w:hAnsi="Univers for BP"/>
          <w:lang w:val="pt-BR"/>
        </w:rPr>
        <w:t>ísticas simi</w:t>
      </w:r>
      <w:r>
        <w:rPr>
          <w:rFonts w:ascii="Univers for BP" w:eastAsia="Times New Roman" w:hAnsi="Univers for BP"/>
          <w:lang w:val="pt-BR"/>
        </w:rPr>
        <w:t xml:space="preserve">lares </w:t>
      </w:r>
      <w:r w:rsidR="0046305C">
        <w:rPr>
          <w:rFonts w:ascii="Univers for BP" w:eastAsia="Times New Roman" w:hAnsi="Univers for BP"/>
          <w:lang w:val="pt-BR"/>
        </w:rPr>
        <w:t xml:space="preserve">à unidade </w:t>
      </w:r>
      <w:r w:rsidR="00677D07">
        <w:rPr>
          <w:rFonts w:ascii="Univers for BP" w:eastAsia="Times New Roman" w:hAnsi="Univers for BP"/>
          <w:lang w:val="pt-BR"/>
        </w:rPr>
        <w:t>d</w:t>
      </w:r>
      <w:r w:rsidR="0046305C">
        <w:rPr>
          <w:rFonts w:ascii="Univers for BP" w:eastAsia="Times New Roman" w:hAnsi="Univers for BP"/>
          <w:lang w:val="pt-BR"/>
        </w:rPr>
        <w:t>e Itaboraí</w:t>
      </w:r>
      <w:r w:rsidR="00677D07">
        <w:rPr>
          <w:rFonts w:ascii="Univers for BP" w:eastAsia="Times New Roman" w:hAnsi="Univers for BP"/>
          <w:lang w:val="pt-BR"/>
        </w:rPr>
        <w:t xml:space="preserve"> no município de Belém/PA</w:t>
      </w:r>
      <w:r w:rsidR="007F1CA2">
        <w:rPr>
          <w:rFonts w:ascii="Univers for BP" w:eastAsia="Times New Roman" w:hAnsi="Univers for BP"/>
          <w:lang w:val="pt-BR"/>
        </w:rPr>
        <w:t>,</w:t>
      </w:r>
      <w:r w:rsidR="0046305C">
        <w:rPr>
          <w:rFonts w:ascii="Univers for BP" w:eastAsia="Times New Roman" w:hAnsi="Univers for BP"/>
          <w:lang w:val="pt-BR"/>
        </w:rPr>
        <w:t xml:space="preserve"> </w:t>
      </w:r>
      <w:r w:rsidR="00677D07">
        <w:rPr>
          <w:rFonts w:ascii="Univers for BP" w:eastAsia="Times New Roman" w:hAnsi="Univers for BP"/>
          <w:lang w:val="pt-BR"/>
        </w:rPr>
        <w:t>objetivando</w:t>
      </w:r>
      <w:r>
        <w:rPr>
          <w:rFonts w:ascii="Univers for BP" w:eastAsia="Times New Roman" w:hAnsi="Univers for BP"/>
          <w:lang w:val="pt-BR"/>
        </w:rPr>
        <w:t xml:space="preserve"> </w:t>
      </w:r>
      <w:r w:rsidR="00677D07">
        <w:rPr>
          <w:rFonts w:ascii="Univers for BP" w:eastAsia="Times New Roman" w:hAnsi="Univers for BP"/>
          <w:lang w:val="pt-BR"/>
        </w:rPr>
        <w:t xml:space="preserve">o </w:t>
      </w:r>
      <w:r>
        <w:rPr>
          <w:rFonts w:ascii="Univers for BP" w:eastAsia="Times New Roman" w:hAnsi="Univers for BP"/>
          <w:lang w:val="pt-BR"/>
        </w:rPr>
        <w:t>atendimento à</w:t>
      </w:r>
      <w:r w:rsidR="00677D07">
        <w:rPr>
          <w:rFonts w:ascii="Univers for BP" w:eastAsia="Times New Roman" w:hAnsi="Univers for BP"/>
          <w:lang w:val="pt-BR"/>
        </w:rPr>
        <w:t xml:space="preserve"> atividade de perfuração marítima no Bloco FZA-M-59</w:t>
      </w:r>
      <w:r>
        <w:rPr>
          <w:rFonts w:ascii="Univers for BP" w:eastAsia="Times New Roman" w:hAnsi="Univers for BP"/>
          <w:lang w:val="pt-BR"/>
        </w:rPr>
        <w:t>. A</w:t>
      </w:r>
      <w:r w:rsidR="003F515B">
        <w:rPr>
          <w:rFonts w:ascii="Univers for BP" w:eastAsia="Times New Roman" w:hAnsi="Univers for BP"/>
          <w:lang w:val="pt-BR"/>
        </w:rPr>
        <w:t xml:space="preserve"> empresa Alliance Ambiental já realizou uma prospecção dos locais mais adequados para a instalação dessa base e deu </w:t>
      </w:r>
      <w:proofErr w:type="spellStart"/>
      <w:r w:rsidR="003F515B">
        <w:rPr>
          <w:rFonts w:ascii="Univers for BP" w:eastAsia="Times New Roman" w:hAnsi="Univers for BP"/>
          <w:lang w:val="pt-BR"/>
        </w:rPr>
        <w:t>inicio</w:t>
      </w:r>
      <w:proofErr w:type="spellEnd"/>
      <w:r w:rsidR="003F515B">
        <w:rPr>
          <w:rFonts w:ascii="Univers for BP" w:eastAsia="Times New Roman" w:hAnsi="Univers for BP"/>
          <w:lang w:val="pt-BR"/>
        </w:rPr>
        <w:t xml:space="preserve"> a tratativas com o órgão ambiental do Estado para o seu licenciamento. </w:t>
      </w:r>
    </w:p>
    <w:p w14:paraId="17BB2BC0" w14:textId="77777777" w:rsidR="00584F27" w:rsidRDefault="00584F27" w:rsidP="009A38B7">
      <w:pPr>
        <w:spacing w:line="276" w:lineRule="auto"/>
        <w:jc w:val="both"/>
        <w:rPr>
          <w:rFonts w:ascii="Univers for BP" w:eastAsia="Times New Roman" w:hAnsi="Univers for BP"/>
          <w:lang w:val="pt-BR"/>
        </w:rPr>
      </w:pPr>
    </w:p>
    <w:p w14:paraId="028A1515" w14:textId="77777777" w:rsidR="009A38B7" w:rsidRPr="009A38B7" w:rsidRDefault="003F515B" w:rsidP="009A38B7">
      <w:pPr>
        <w:spacing w:line="276" w:lineRule="auto"/>
        <w:jc w:val="both"/>
        <w:rPr>
          <w:rFonts w:ascii="Univers for BP" w:eastAsia="Times New Roman" w:hAnsi="Univers for BP"/>
          <w:lang w:val="pt-BR"/>
        </w:rPr>
      </w:pPr>
      <w:r>
        <w:rPr>
          <w:rFonts w:ascii="Univers for BP" w:eastAsia="Times New Roman" w:hAnsi="Univers for BP"/>
          <w:lang w:val="pt-BR"/>
        </w:rPr>
        <w:t>A</w:t>
      </w:r>
      <w:r w:rsidR="009A38B7">
        <w:rPr>
          <w:rFonts w:ascii="Univers for BP" w:eastAsia="Times New Roman" w:hAnsi="Univers for BP"/>
          <w:lang w:val="pt-BR"/>
        </w:rPr>
        <w:t>guarda-se</w:t>
      </w:r>
      <w:r w:rsidR="006053F4">
        <w:rPr>
          <w:rFonts w:ascii="Univers for BP" w:eastAsia="Times New Roman" w:hAnsi="Univers for BP"/>
          <w:lang w:val="pt-BR"/>
        </w:rPr>
        <w:t xml:space="preserve">, contudo, </w:t>
      </w:r>
      <w:r w:rsidR="00427FF1">
        <w:rPr>
          <w:rFonts w:ascii="Univers for BP" w:eastAsia="Times New Roman" w:hAnsi="Univers for BP"/>
          <w:lang w:val="pt-BR"/>
        </w:rPr>
        <w:t xml:space="preserve">uma sinalização positiva, por parte do IBAMA, quanto à concessão da </w:t>
      </w:r>
      <w:r w:rsidR="004843E8">
        <w:rPr>
          <w:rFonts w:ascii="Univers for BP" w:eastAsia="Times New Roman" w:hAnsi="Univers for BP"/>
          <w:lang w:val="pt-BR"/>
        </w:rPr>
        <w:t>L</w:t>
      </w:r>
      <w:r w:rsidR="00427FF1">
        <w:rPr>
          <w:rFonts w:ascii="Univers for BP" w:eastAsia="Times New Roman" w:hAnsi="Univers for BP"/>
          <w:lang w:val="pt-BR"/>
        </w:rPr>
        <w:t xml:space="preserve">icença </w:t>
      </w:r>
      <w:r w:rsidR="004843E8">
        <w:rPr>
          <w:rFonts w:ascii="Univers for BP" w:eastAsia="Times New Roman" w:hAnsi="Univers for BP"/>
          <w:lang w:val="pt-BR"/>
        </w:rPr>
        <w:t xml:space="preserve">de Operação do empreendimento, condição necessária para que se celebre a formalização contratual entre as partes, </w:t>
      </w:r>
      <w:r>
        <w:rPr>
          <w:rFonts w:ascii="Univers for BP" w:eastAsia="Times New Roman" w:hAnsi="Univers for BP"/>
          <w:lang w:val="pt-BR"/>
        </w:rPr>
        <w:t>e a subsequente realização</w:t>
      </w:r>
      <w:r w:rsidR="007F1CA2">
        <w:rPr>
          <w:rFonts w:ascii="Univers for BP" w:eastAsia="Times New Roman" w:hAnsi="Univers for BP"/>
          <w:lang w:val="pt-BR"/>
        </w:rPr>
        <w:t>, por parte da Alliance Ambiental,</w:t>
      </w:r>
      <w:r>
        <w:rPr>
          <w:rFonts w:ascii="Univers for BP" w:eastAsia="Times New Roman" w:hAnsi="Univers for BP"/>
          <w:lang w:val="pt-BR"/>
        </w:rPr>
        <w:t xml:space="preserve"> de </w:t>
      </w:r>
      <w:r w:rsidR="009A38B7">
        <w:rPr>
          <w:rFonts w:ascii="Univers for BP" w:eastAsia="Times New Roman" w:hAnsi="Univers for BP"/>
          <w:lang w:val="pt-BR"/>
        </w:rPr>
        <w:t>investimentos em equipamentos</w:t>
      </w:r>
      <w:r>
        <w:rPr>
          <w:rFonts w:ascii="Univers for BP" w:eastAsia="Times New Roman" w:hAnsi="Univers for BP"/>
          <w:lang w:val="pt-BR"/>
        </w:rPr>
        <w:t xml:space="preserve"> e</w:t>
      </w:r>
      <w:r w:rsidR="009A38B7">
        <w:rPr>
          <w:rFonts w:ascii="Univers for BP" w:eastAsia="Times New Roman" w:hAnsi="Univers for BP"/>
          <w:lang w:val="pt-BR"/>
        </w:rPr>
        <w:t xml:space="preserve"> infraestrutura</w:t>
      </w:r>
      <w:r>
        <w:rPr>
          <w:rFonts w:ascii="Univers for BP" w:eastAsia="Times New Roman" w:hAnsi="Univers for BP"/>
          <w:lang w:val="pt-BR"/>
        </w:rPr>
        <w:t xml:space="preserve">, bem como </w:t>
      </w:r>
      <w:r w:rsidR="007F1CA2">
        <w:rPr>
          <w:rFonts w:ascii="Univers for BP" w:eastAsia="Times New Roman" w:hAnsi="Univers for BP"/>
          <w:lang w:val="pt-BR"/>
        </w:rPr>
        <w:t>p</w:t>
      </w:r>
      <w:r>
        <w:rPr>
          <w:rFonts w:ascii="Univers for BP" w:eastAsia="Times New Roman" w:hAnsi="Univers for BP"/>
          <w:lang w:val="pt-BR"/>
        </w:rPr>
        <w:t>a</w:t>
      </w:r>
      <w:r w:rsidR="007F1CA2">
        <w:rPr>
          <w:rFonts w:ascii="Univers for BP" w:eastAsia="Times New Roman" w:hAnsi="Univers for BP"/>
          <w:lang w:val="pt-BR"/>
        </w:rPr>
        <w:t>ra que a empresa</w:t>
      </w:r>
      <w:r>
        <w:rPr>
          <w:rFonts w:ascii="Univers for BP" w:eastAsia="Times New Roman" w:hAnsi="Univers for BP"/>
          <w:lang w:val="pt-BR"/>
        </w:rPr>
        <w:t xml:space="preserve"> </w:t>
      </w:r>
      <w:r w:rsidR="007F1CA2">
        <w:rPr>
          <w:rFonts w:ascii="Univers for BP" w:eastAsia="Times New Roman" w:hAnsi="Univers for BP"/>
          <w:lang w:val="pt-BR"/>
        </w:rPr>
        <w:t xml:space="preserve">dê </w:t>
      </w:r>
      <w:r w:rsidR="009A38B7">
        <w:rPr>
          <w:rFonts w:ascii="Univers for BP" w:eastAsia="Times New Roman" w:hAnsi="Univers for BP"/>
          <w:lang w:val="pt-BR"/>
        </w:rPr>
        <w:t xml:space="preserve">continuidade </w:t>
      </w:r>
      <w:r w:rsidR="007F1CA2">
        <w:rPr>
          <w:rFonts w:ascii="Univers for BP" w:eastAsia="Times New Roman" w:hAnsi="Univers for BP"/>
          <w:lang w:val="pt-BR"/>
        </w:rPr>
        <w:t>às</w:t>
      </w:r>
      <w:r w:rsidR="009A38B7">
        <w:rPr>
          <w:rFonts w:ascii="Univers for BP" w:eastAsia="Times New Roman" w:hAnsi="Univers for BP"/>
          <w:lang w:val="pt-BR"/>
        </w:rPr>
        <w:t xml:space="preserve"> tratativas com o órgão ambiental do </w:t>
      </w:r>
      <w:r>
        <w:rPr>
          <w:rFonts w:ascii="Univers for BP" w:eastAsia="Times New Roman" w:hAnsi="Univers for BP"/>
          <w:lang w:val="pt-BR"/>
        </w:rPr>
        <w:t>Pará</w:t>
      </w:r>
      <w:r w:rsidR="009A38B7">
        <w:rPr>
          <w:rFonts w:ascii="Univers for BP" w:eastAsia="Times New Roman" w:hAnsi="Univers for BP"/>
          <w:lang w:val="pt-BR"/>
        </w:rPr>
        <w:t xml:space="preserve">.  </w:t>
      </w:r>
    </w:p>
    <w:p w14:paraId="0657802D" w14:textId="77777777" w:rsidR="002C59D2" w:rsidRPr="009C3FB7" w:rsidRDefault="002C59D2" w:rsidP="005D6B63">
      <w:pPr>
        <w:spacing w:line="276" w:lineRule="auto"/>
        <w:jc w:val="both"/>
        <w:rPr>
          <w:rFonts w:ascii="Univers for BP" w:eastAsia="Times New Roman" w:hAnsi="Univers for BP"/>
          <w:b/>
          <w:lang w:val="pt-BR"/>
        </w:rPr>
      </w:pPr>
    </w:p>
    <w:p w14:paraId="65DD0501" w14:textId="77777777" w:rsidR="005D6B63" w:rsidRPr="009C3FB7" w:rsidRDefault="005D6B63" w:rsidP="005D6B63">
      <w:pPr>
        <w:pStyle w:val="ListParagraph"/>
        <w:numPr>
          <w:ilvl w:val="1"/>
          <w:numId w:val="28"/>
        </w:numPr>
        <w:spacing w:line="276" w:lineRule="auto"/>
        <w:jc w:val="both"/>
        <w:rPr>
          <w:rFonts w:ascii="Univers for BP" w:eastAsia="Times New Roman" w:hAnsi="Univers for BP"/>
          <w:b/>
          <w:lang w:val="pt-BR"/>
        </w:rPr>
      </w:pPr>
      <w:proofErr w:type="spellStart"/>
      <w:r w:rsidRPr="009C3FB7">
        <w:rPr>
          <w:rFonts w:ascii="Univers for BP" w:eastAsia="Times New Roman" w:hAnsi="Univers for BP"/>
          <w:b/>
          <w:lang w:val="pt-BR"/>
        </w:rPr>
        <w:t>Pré</w:t>
      </w:r>
      <w:proofErr w:type="spellEnd"/>
      <w:r w:rsidRPr="009C3FB7">
        <w:rPr>
          <w:rFonts w:ascii="Univers for BP" w:eastAsia="Times New Roman" w:hAnsi="Univers for BP"/>
          <w:b/>
          <w:lang w:val="pt-BR"/>
        </w:rPr>
        <w:t>-tratamento (centrifugação)</w:t>
      </w:r>
    </w:p>
    <w:p w14:paraId="6B15F335" w14:textId="77777777" w:rsidR="005D6B63" w:rsidRPr="009C3FB7" w:rsidRDefault="005D6B63" w:rsidP="005D6B63">
      <w:pPr>
        <w:spacing w:line="276" w:lineRule="auto"/>
        <w:jc w:val="both"/>
        <w:rPr>
          <w:rFonts w:ascii="Univers for BP" w:eastAsia="Times New Roman" w:hAnsi="Univers for BP"/>
          <w:lang w:val="pt-BR"/>
        </w:rPr>
      </w:pPr>
    </w:p>
    <w:p w14:paraId="442032D6" w14:textId="77777777" w:rsidR="005D6B63" w:rsidRPr="009C3FB7" w:rsidRDefault="005D6B63" w:rsidP="008644BF">
      <w:pPr>
        <w:spacing w:line="276" w:lineRule="auto"/>
        <w:jc w:val="both"/>
        <w:rPr>
          <w:rFonts w:ascii="Univers for BP" w:eastAsia="Times New Roman" w:hAnsi="Univers for BP"/>
          <w:lang w:val="pt-BR"/>
        </w:rPr>
      </w:pPr>
      <w:r w:rsidRPr="009C3FB7">
        <w:rPr>
          <w:rFonts w:ascii="Univers for BP" w:eastAsia="Times New Roman" w:hAnsi="Univers for BP"/>
          <w:lang w:val="pt-BR"/>
        </w:rPr>
        <w:t>O</w:t>
      </w:r>
      <w:r w:rsidR="008C7B84" w:rsidRPr="009C3FB7">
        <w:rPr>
          <w:rFonts w:ascii="Univers for BP" w:eastAsia="Times New Roman" w:hAnsi="Univers for BP"/>
          <w:lang w:val="pt-BR"/>
        </w:rPr>
        <w:t xml:space="preserve"> </w:t>
      </w:r>
      <w:proofErr w:type="spellStart"/>
      <w:r w:rsidR="008C7B84" w:rsidRPr="009C3FB7">
        <w:rPr>
          <w:rFonts w:ascii="Univers for BP" w:eastAsia="Times New Roman" w:hAnsi="Univers for BP"/>
          <w:lang w:val="pt-BR"/>
        </w:rPr>
        <w:t>pré</w:t>
      </w:r>
      <w:proofErr w:type="spellEnd"/>
      <w:r w:rsidR="008C7B84" w:rsidRPr="009C3FB7">
        <w:rPr>
          <w:rFonts w:ascii="Univers for BP" w:eastAsia="Times New Roman" w:hAnsi="Univers for BP"/>
          <w:lang w:val="pt-BR"/>
        </w:rPr>
        <w:t xml:space="preserve">-tratamento consiste na separação física </w:t>
      </w:r>
      <w:r w:rsidR="008644BF" w:rsidRPr="009C3FB7">
        <w:rPr>
          <w:rFonts w:ascii="Univers for BP" w:eastAsia="Times New Roman" w:hAnsi="Univers for BP"/>
          <w:lang w:val="pt-BR"/>
        </w:rPr>
        <w:t>(</w:t>
      </w:r>
      <w:r w:rsidR="007F1CA2">
        <w:rPr>
          <w:rFonts w:ascii="Univers for BP" w:eastAsia="Times New Roman" w:hAnsi="Univers for BP"/>
          <w:lang w:val="pt-BR"/>
        </w:rPr>
        <w:t xml:space="preserve">entre </w:t>
      </w:r>
      <w:r w:rsidR="008644BF" w:rsidRPr="009C3FB7">
        <w:rPr>
          <w:rFonts w:ascii="Univers for BP" w:eastAsia="Times New Roman" w:hAnsi="Univers for BP"/>
          <w:lang w:val="pt-BR"/>
        </w:rPr>
        <w:t xml:space="preserve">sólidos, óleo e fração líquida oleosa) </w:t>
      </w:r>
      <w:r w:rsidR="008C7B84" w:rsidRPr="009C3FB7">
        <w:rPr>
          <w:rFonts w:ascii="Univers for BP" w:eastAsia="Times New Roman" w:hAnsi="Univers for BP"/>
          <w:lang w:val="pt-BR"/>
        </w:rPr>
        <w:t xml:space="preserve">por meio de centrifugação realizada por </w:t>
      </w:r>
      <w:proofErr w:type="spellStart"/>
      <w:r w:rsidR="008C7B84" w:rsidRPr="009C3FB7">
        <w:rPr>
          <w:rFonts w:ascii="Univers for BP" w:eastAsia="Times New Roman" w:hAnsi="Univers for BP"/>
          <w:i/>
          <w:lang w:val="pt-BR"/>
        </w:rPr>
        <w:t>decanters</w:t>
      </w:r>
      <w:proofErr w:type="spellEnd"/>
      <w:r w:rsidR="008C7B84" w:rsidRPr="009C3FB7">
        <w:rPr>
          <w:rFonts w:ascii="Univers for BP" w:eastAsia="Times New Roman" w:hAnsi="Univers for BP"/>
          <w:lang w:val="pt-BR"/>
        </w:rPr>
        <w:t xml:space="preserve"> de alta performance, sistema de aquecimento, injeção de polímeros e centrífuga</w:t>
      </w:r>
      <w:r w:rsidR="008644BF" w:rsidRPr="009C3FB7">
        <w:rPr>
          <w:rFonts w:ascii="Univers for BP" w:eastAsia="Times New Roman" w:hAnsi="Univers for BP"/>
          <w:lang w:val="pt-BR"/>
        </w:rPr>
        <w:t>s verticais</w:t>
      </w:r>
      <w:r w:rsidR="008C7B84" w:rsidRPr="009C3FB7">
        <w:rPr>
          <w:rFonts w:ascii="Univers for BP" w:eastAsia="Times New Roman" w:hAnsi="Univers for BP"/>
          <w:lang w:val="pt-BR"/>
        </w:rPr>
        <w:t>, garantindo a eficiência do processo</w:t>
      </w:r>
      <w:r w:rsidR="008644BF" w:rsidRPr="009C3FB7">
        <w:rPr>
          <w:rFonts w:ascii="Univers for BP" w:eastAsia="Times New Roman" w:hAnsi="Univers for BP"/>
          <w:lang w:val="pt-BR"/>
        </w:rPr>
        <w:t xml:space="preserve">. Esta etapa de </w:t>
      </w:r>
      <w:r w:rsidR="008C7B84" w:rsidRPr="009C3FB7">
        <w:rPr>
          <w:rFonts w:ascii="Univers for BP" w:eastAsia="Times New Roman" w:hAnsi="Univers for BP"/>
          <w:lang w:val="pt-BR"/>
        </w:rPr>
        <w:t xml:space="preserve">separação </w:t>
      </w:r>
      <w:r w:rsidR="008644BF" w:rsidRPr="009C3FB7">
        <w:rPr>
          <w:rFonts w:ascii="Univers for BP" w:eastAsia="Times New Roman" w:hAnsi="Univers for BP"/>
          <w:lang w:val="pt-BR"/>
        </w:rPr>
        <w:t xml:space="preserve">física </w:t>
      </w:r>
      <w:r w:rsidR="008C7B84" w:rsidRPr="009C3FB7">
        <w:rPr>
          <w:rFonts w:ascii="Univers for BP" w:eastAsia="Times New Roman" w:hAnsi="Univers for BP"/>
          <w:lang w:val="pt-BR"/>
        </w:rPr>
        <w:t xml:space="preserve">é uma </w:t>
      </w:r>
      <w:r w:rsidR="008644BF" w:rsidRPr="009C3FB7">
        <w:rPr>
          <w:rFonts w:ascii="Univers for BP" w:eastAsia="Times New Roman" w:hAnsi="Univers for BP"/>
          <w:lang w:val="pt-BR"/>
        </w:rPr>
        <w:t>preparação fundamental para o tratamento dos resíduos sólidos e líquidos gerados neste estágio.</w:t>
      </w:r>
    </w:p>
    <w:p w14:paraId="224B1BE1" w14:textId="77777777" w:rsidR="005D6B63" w:rsidRPr="009C3FB7" w:rsidRDefault="005D6B63" w:rsidP="005D6B63">
      <w:pPr>
        <w:spacing w:line="276" w:lineRule="auto"/>
        <w:jc w:val="both"/>
        <w:rPr>
          <w:rFonts w:ascii="Univers for BP" w:eastAsia="Times New Roman" w:hAnsi="Univers for BP"/>
          <w:b/>
          <w:lang w:val="pt-BR"/>
        </w:rPr>
      </w:pPr>
    </w:p>
    <w:p w14:paraId="36793BF0" w14:textId="77777777" w:rsidR="005D6B63" w:rsidRPr="009C3FB7" w:rsidRDefault="005D6B63" w:rsidP="005D6B63">
      <w:pPr>
        <w:pStyle w:val="ListParagraph"/>
        <w:numPr>
          <w:ilvl w:val="1"/>
          <w:numId w:val="28"/>
        </w:numPr>
        <w:spacing w:line="276" w:lineRule="auto"/>
        <w:jc w:val="both"/>
        <w:rPr>
          <w:rFonts w:ascii="Univers for BP" w:eastAsia="Times New Roman" w:hAnsi="Univers for BP"/>
          <w:b/>
          <w:lang w:val="pt-BR"/>
        </w:rPr>
      </w:pPr>
      <w:r w:rsidRPr="009C3FB7">
        <w:rPr>
          <w:rFonts w:ascii="Univers for BP" w:eastAsia="Times New Roman" w:hAnsi="Univers for BP"/>
          <w:b/>
          <w:lang w:val="pt-BR"/>
        </w:rPr>
        <w:t>ETEI – Estação de Tratamento de Efluentes Industriais</w:t>
      </w:r>
    </w:p>
    <w:p w14:paraId="63FD3EAD" w14:textId="77777777" w:rsidR="005D6B63" w:rsidRPr="009C3FB7" w:rsidRDefault="005D6B63" w:rsidP="005D6B63">
      <w:pPr>
        <w:spacing w:line="276" w:lineRule="auto"/>
        <w:jc w:val="both"/>
        <w:rPr>
          <w:rFonts w:ascii="Univers for BP" w:eastAsia="Times New Roman" w:hAnsi="Univers for BP"/>
          <w:lang w:val="pt-BR"/>
        </w:rPr>
      </w:pPr>
    </w:p>
    <w:p w14:paraId="055A608C" w14:textId="77777777" w:rsidR="005D6B63" w:rsidRPr="009C3FB7" w:rsidRDefault="008644BF" w:rsidP="005D6B63">
      <w:pPr>
        <w:spacing w:line="276" w:lineRule="auto"/>
        <w:jc w:val="both"/>
        <w:rPr>
          <w:rFonts w:ascii="Univers for BP" w:eastAsia="Times New Roman" w:hAnsi="Univers for BP"/>
          <w:lang w:val="pt-BR"/>
        </w:rPr>
      </w:pPr>
      <w:r w:rsidRPr="009C3FB7">
        <w:rPr>
          <w:rFonts w:ascii="Univers for BP" w:eastAsia="Times New Roman" w:hAnsi="Univers for BP"/>
          <w:bCs/>
          <w:lang w:val="pt-BR"/>
        </w:rPr>
        <w:t>A ETEI</w:t>
      </w:r>
      <w:r w:rsidRPr="009C3FB7">
        <w:rPr>
          <w:rFonts w:ascii="Univers for BP" w:eastAsia="Times New Roman" w:hAnsi="Univers for BP"/>
          <w:lang w:val="pt-BR"/>
        </w:rPr>
        <w:t xml:space="preserve"> é uma unidade operacional que</w:t>
      </w:r>
      <w:r w:rsidR="007F1CA2">
        <w:rPr>
          <w:rFonts w:ascii="Univers for BP" w:eastAsia="Times New Roman" w:hAnsi="Univers for BP"/>
          <w:lang w:val="pt-BR"/>
        </w:rPr>
        <w:t>,</w:t>
      </w:r>
      <w:r w:rsidRPr="009C3FB7">
        <w:rPr>
          <w:rFonts w:ascii="Univers for BP" w:eastAsia="Times New Roman" w:hAnsi="Univers for BP"/>
          <w:lang w:val="pt-BR"/>
        </w:rPr>
        <w:t xml:space="preserve"> por meio de processos físico-químicos</w:t>
      </w:r>
      <w:r w:rsidR="007F1CA2">
        <w:rPr>
          <w:rFonts w:ascii="Univers for BP" w:eastAsia="Times New Roman" w:hAnsi="Univers for BP"/>
          <w:lang w:val="pt-BR"/>
        </w:rPr>
        <w:t>,</w:t>
      </w:r>
      <w:r w:rsidRPr="009C3FB7">
        <w:rPr>
          <w:rFonts w:ascii="Univers for BP" w:eastAsia="Times New Roman" w:hAnsi="Univers for BP"/>
          <w:lang w:val="pt-BR"/>
        </w:rPr>
        <w:t xml:space="preserve"> promove a remoção das cargas poluentes de um efluente industrial, descartando o efluente tratado no meio ambiente em conformidade com os padrões exigidos pela legislação ambiental.</w:t>
      </w:r>
    </w:p>
    <w:p w14:paraId="77368B56" w14:textId="77777777" w:rsidR="000F1477" w:rsidRDefault="000F1477">
      <w:pPr>
        <w:spacing w:after="160" w:line="259" w:lineRule="auto"/>
        <w:rPr>
          <w:rFonts w:ascii="Univers for BP" w:eastAsia="Times New Roman" w:hAnsi="Univers for BP"/>
          <w:lang w:val="pt-BR"/>
        </w:rPr>
      </w:pPr>
      <w:r>
        <w:rPr>
          <w:rFonts w:ascii="Univers for BP" w:eastAsia="Times New Roman" w:hAnsi="Univers for BP"/>
          <w:lang w:val="pt-BR"/>
        </w:rPr>
        <w:br w:type="page"/>
      </w:r>
    </w:p>
    <w:p w14:paraId="028C5017" w14:textId="77777777" w:rsidR="008644BF" w:rsidRPr="009C3FB7" w:rsidRDefault="008644BF" w:rsidP="005D6B63">
      <w:pPr>
        <w:spacing w:line="276" w:lineRule="auto"/>
        <w:jc w:val="both"/>
        <w:rPr>
          <w:rFonts w:ascii="Univers for BP" w:eastAsia="Times New Roman" w:hAnsi="Univers for BP"/>
          <w:lang w:val="pt-BR"/>
        </w:rPr>
      </w:pPr>
    </w:p>
    <w:p w14:paraId="5BE940EB" w14:textId="77777777" w:rsidR="005D6B63" w:rsidRPr="009C3FB7" w:rsidRDefault="005D6B63" w:rsidP="005D6B63">
      <w:pPr>
        <w:pStyle w:val="ListParagraph"/>
        <w:numPr>
          <w:ilvl w:val="1"/>
          <w:numId w:val="28"/>
        </w:numPr>
        <w:spacing w:line="276" w:lineRule="auto"/>
        <w:jc w:val="both"/>
        <w:rPr>
          <w:rFonts w:ascii="Univers for BP" w:eastAsia="Times New Roman" w:hAnsi="Univers for BP"/>
          <w:b/>
          <w:lang w:val="pt-BR"/>
        </w:rPr>
      </w:pPr>
      <w:r w:rsidRPr="009C3FB7">
        <w:rPr>
          <w:rFonts w:ascii="Univers for BP" w:eastAsia="Times New Roman" w:hAnsi="Univers for BP"/>
          <w:b/>
          <w:lang w:val="pt-BR"/>
        </w:rPr>
        <w:t>Micro-ondas</w:t>
      </w:r>
    </w:p>
    <w:p w14:paraId="1E6C6AEA" w14:textId="77777777" w:rsidR="005D6B63" w:rsidRPr="009C3FB7" w:rsidRDefault="005D6B63" w:rsidP="005D6B63">
      <w:pPr>
        <w:spacing w:line="276" w:lineRule="auto"/>
        <w:jc w:val="both"/>
        <w:rPr>
          <w:rFonts w:ascii="Univers for BP" w:eastAsia="Times New Roman" w:hAnsi="Univers for BP"/>
          <w:lang w:val="pt-BR"/>
        </w:rPr>
      </w:pPr>
    </w:p>
    <w:p w14:paraId="404E60EF" w14:textId="77777777" w:rsidR="005D6B63" w:rsidRPr="009C3FB7" w:rsidRDefault="005D6B63" w:rsidP="008C7B84">
      <w:pPr>
        <w:spacing w:line="276" w:lineRule="auto"/>
        <w:jc w:val="both"/>
        <w:rPr>
          <w:rFonts w:ascii="Univers for BP" w:eastAsia="Times New Roman" w:hAnsi="Univers for BP"/>
          <w:lang w:val="pt-BR"/>
        </w:rPr>
      </w:pPr>
      <w:r w:rsidRPr="009C3FB7">
        <w:rPr>
          <w:rFonts w:ascii="Univers for BP" w:eastAsia="Times New Roman" w:hAnsi="Univers for BP"/>
          <w:lang w:val="pt-BR"/>
        </w:rPr>
        <w:t xml:space="preserve">A tecnologia de micro-ondas </w:t>
      </w:r>
      <w:r w:rsidR="008C7B84" w:rsidRPr="009C3FB7">
        <w:rPr>
          <w:rFonts w:ascii="Univers for BP" w:eastAsia="Times New Roman" w:hAnsi="Univers for BP"/>
          <w:lang w:val="pt-BR"/>
        </w:rPr>
        <w:t xml:space="preserve">consiste em uma planta industrial automatizada para tratamento de cascalho proveniente da perfuração de poços de petróleo e outros tipos de resíduos, por meio de </w:t>
      </w:r>
      <w:proofErr w:type="spellStart"/>
      <w:r w:rsidR="008F0B0C" w:rsidRPr="009C3FB7">
        <w:rPr>
          <w:rFonts w:ascii="Univers for BP" w:eastAsia="Times New Roman" w:hAnsi="Univers for BP"/>
          <w:lang w:val="pt-BR"/>
        </w:rPr>
        <w:t>desorção</w:t>
      </w:r>
      <w:proofErr w:type="spellEnd"/>
      <w:r w:rsidR="008C7B84" w:rsidRPr="009C3FB7">
        <w:rPr>
          <w:rFonts w:ascii="Univers for BP" w:eastAsia="Times New Roman" w:hAnsi="Univers for BP"/>
          <w:lang w:val="pt-BR"/>
        </w:rPr>
        <w:t xml:space="preserve"> térmica. A função desta tecnologia é aquecer o resíduo por um determinado </w:t>
      </w:r>
      <w:r w:rsidR="008C4E29" w:rsidRPr="009C3FB7">
        <w:rPr>
          <w:rFonts w:ascii="Univers for BP" w:eastAsia="Times New Roman" w:hAnsi="Univers for BP"/>
          <w:lang w:val="pt-BR"/>
        </w:rPr>
        <w:t>período</w:t>
      </w:r>
      <w:r w:rsidR="008C7B84" w:rsidRPr="009C3FB7">
        <w:rPr>
          <w:rFonts w:ascii="Univers for BP" w:eastAsia="Times New Roman" w:hAnsi="Univers for BP"/>
          <w:lang w:val="pt-BR"/>
        </w:rPr>
        <w:t>, até uma temperatura suficiente para volatilizar a água e os contaminantes, fazendo a separação física destes.</w:t>
      </w:r>
    </w:p>
    <w:p w14:paraId="19E98712" w14:textId="77777777" w:rsidR="005D6B63" w:rsidRPr="009C3FB7" w:rsidRDefault="005D6B63" w:rsidP="005D6B63">
      <w:pPr>
        <w:spacing w:line="276" w:lineRule="auto"/>
        <w:jc w:val="both"/>
        <w:rPr>
          <w:rFonts w:ascii="Univers for BP" w:eastAsia="Times New Roman" w:hAnsi="Univers for BP"/>
          <w:lang w:val="pt-BR"/>
        </w:rPr>
      </w:pPr>
    </w:p>
    <w:p w14:paraId="2EEF73A3" w14:textId="77777777" w:rsidR="00EF4CB9" w:rsidRPr="009C3FB7" w:rsidRDefault="00C91A25" w:rsidP="00CD6785">
      <w:pPr>
        <w:pStyle w:val="Heading1"/>
        <w:numPr>
          <w:ilvl w:val="0"/>
          <w:numId w:val="28"/>
        </w:numPr>
        <w:rPr>
          <w:rFonts w:ascii="Univers for BP" w:eastAsia="Times New Roman" w:hAnsi="Univers for BP"/>
          <w:b/>
          <w:color w:val="auto"/>
          <w:lang w:val="pt-BR"/>
        </w:rPr>
      </w:pPr>
      <w:bookmarkStart w:id="13" w:name="_Toc517896963"/>
      <w:bookmarkStart w:id="14" w:name="_Toc517896964"/>
      <w:bookmarkStart w:id="15" w:name="_Toc523910596"/>
      <w:bookmarkEnd w:id="13"/>
      <w:bookmarkEnd w:id="14"/>
      <w:r w:rsidRPr="009C3FB7">
        <w:rPr>
          <w:rFonts w:ascii="Univers for BP" w:eastAsia="Times New Roman" w:hAnsi="Univers for BP"/>
          <w:b/>
          <w:color w:val="auto"/>
          <w:lang w:val="pt-BR"/>
        </w:rPr>
        <w:t>Documentação de R</w:t>
      </w:r>
      <w:r w:rsidR="00EF4CB9" w:rsidRPr="009C3FB7">
        <w:rPr>
          <w:rFonts w:ascii="Univers for BP" w:eastAsia="Times New Roman" w:hAnsi="Univers for BP"/>
          <w:b/>
          <w:color w:val="auto"/>
          <w:lang w:val="pt-BR"/>
        </w:rPr>
        <w:t>astreabilidade</w:t>
      </w:r>
      <w:bookmarkEnd w:id="15"/>
    </w:p>
    <w:p w14:paraId="3334139A" w14:textId="77777777" w:rsidR="004D3BF9" w:rsidRPr="009C3FB7" w:rsidRDefault="004D3BF9" w:rsidP="004F5021">
      <w:pPr>
        <w:ind w:left="720"/>
        <w:rPr>
          <w:rFonts w:ascii="Univers for BP" w:eastAsia="Times New Roman" w:hAnsi="Univers for BP"/>
          <w:lang w:val="pt-BR"/>
        </w:rPr>
      </w:pPr>
    </w:p>
    <w:p w14:paraId="6FE0B72F" w14:textId="77777777" w:rsidR="00957DB2" w:rsidRPr="009C3FB7" w:rsidRDefault="00957DB2" w:rsidP="00C80B24">
      <w:pPr>
        <w:spacing w:line="288" w:lineRule="auto"/>
        <w:jc w:val="both"/>
        <w:rPr>
          <w:rFonts w:ascii="Univers for BP" w:eastAsia="Times New Roman" w:hAnsi="Univers for BP"/>
          <w:lang w:val="pt-BR"/>
        </w:rPr>
      </w:pPr>
      <w:r w:rsidRPr="009C3FB7">
        <w:rPr>
          <w:rFonts w:ascii="Univers for BP" w:eastAsia="Times New Roman" w:hAnsi="Univers for BP"/>
          <w:lang w:val="pt-BR"/>
        </w:rPr>
        <w:t>A Política Nacional de Resíduos Sólidos oficializou a responsabilidade compartilhada de</w:t>
      </w:r>
      <w:r w:rsidR="00651BDE" w:rsidRPr="009C3FB7">
        <w:rPr>
          <w:rFonts w:ascii="Univers for BP" w:eastAsia="Times New Roman" w:hAnsi="Univers for BP"/>
          <w:lang w:val="pt-BR"/>
        </w:rPr>
        <w:t xml:space="preserve"> todos os envolvidos na gestão dos resíduos sólidos</w:t>
      </w:r>
      <w:r w:rsidRPr="009C3FB7">
        <w:rPr>
          <w:rFonts w:ascii="Univers for BP" w:eastAsia="Times New Roman" w:hAnsi="Univers for BP"/>
          <w:lang w:val="pt-BR"/>
        </w:rPr>
        <w:t>.</w:t>
      </w:r>
      <w:r w:rsidR="00651BDE" w:rsidRPr="009C3FB7">
        <w:rPr>
          <w:rFonts w:ascii="Univers for BP" w:eastAsia="Times New Roman" w:hAnsi="Univers for BP"/>
          <w:lang w:val="pt-BR"/>
        </w:rPr>
        <w:t xml:space="preserve"> Frente a isso, a </w:t>
      </w:r>
      <w:r w:rsidRPr="009C3FB7">
        <w:rPr>
          <w:rFonts w:ascii="Univers for BP" w:eastAsia="Times New Roman" w:hAnsi="Univers for BP"/>
          <w:lang w:val="pt-BR"/>
        </w:rPr>
        <w:t xml:space="preserve">rastreabilidade dos resíduos é </w:t>
      </w:r>
      <w:r w:rsidR="00651BDE" w:rsidRPr="009C3FB7">
        <w:rPr>
          <w:rFonts w:ascii="Univers for BP" w:eastAsia="Times New Roman" w:hAnsi="Univers for BP"/>
          <w:lang w:val="pt-BR"/>
        </w:rPr>
        <w:t>de extrema importância para que se obtenha</w:t>
      </w:r>
      <w:r w:rsidRPr="009C3FB7">
        <w:rPr>
          <w:rFonts w:ascii="Univers for BP" w:eastAsia="Times New Roman" w:hAnsi="Univers for BP"/>
          <w:lang w:val="pt-BR"/>
        </w:rPr>
        <w:t xml:space="preserve"> informações detalhadas e transparentes de todos os resíduos </w:t>
      </w:r>
      <w:r w:rsidR="00651BDE" w:rsidRPr="009C3FB7">
        <w:rPr>
          <w:rFonts w:ascii="Univers for BP" w:eastAsia="Times New Roman" w:hAnsi="Univers for BP"/>
          <w:lang w:val="pt-BR"/>
        </w:rPr>
        <w:t>encaminhados à destinação final, permitindo</w:t>
      </w:r>
      <w:r w:rsidRPr="009C3FB7">
        <w:rPr>
          <w:rFonts w:ascii="Univers for BP" w:eastAsia="Times New Roman" w:hAnsi="Univers for BP"/>
          <w:lang w:val="pt-BR"/>
        </w:rPr>
        <w:t xml:space="preserve"> ao gerador o acompanhamento e controle do gerenciamento dos resíduos, </w:t>
      </w:r>
      <w:r w:rsidR="00651BDE" w:rsidRPr="009C3FB7">
        <w:rPr>
          <w:rFonts w:ascii="Univers for BP" w:eastAsia="Times New Roman" w:hAnsi="Univers for BP"/>
          <w:lang w:val="pt-BR"/>
        </w:rPr>
        <w:t>de forma a garantir</w:t>
      </w:r>
      <w:r w:rsidRPr="009C3FB7">
        <w:rPr>
          <w:rFonts w:ascii="Univers for BP" w:eastAsia="Times New Roman" w:hAnsi="Univers for BP"/>
          <w:lang w:val="pt-BR"/>
        </w:rPr>
        <w:t xml:space="preserve"> que as etapas da cadeia de destinação de cada resíduo </w:t>
      </w:r>
      <w:r w:rsidR="00651BDE" w:rsidRPr="009C3FB7">
        <w:rPr>
          <w:rFonts w:ascii="Univers for BP" w:eastAsia="Times New Roman" w:hAnsi="Univers for BP"/>
          <w:lang w:val="pt-BR"/>
        </w:rPr>
        <w:t>estejam sendo</w:t>
      </w:r>
      <w:r w:rsidRPr="009C3FB7">
        <w:rPr>
          <w:rFonts w:ascii="Univers for BP" w:eastAsia="Times New Roman" w:hAnsi="Univers for BP"/>
          <w:lang w:val="pt-BR"/>
        </w:rPr>
        <w:t xml:space="preserve"> finalizadas dentro dos prazos estabelecidos em legislação e conforme as metas planejadas.</w:t>
      </w:r>
    </w:p>
    <w:p w14:paraId="1AE087C7" w14:textId="77777777" w:rsidR="009A46DC" w:rsidRPr="009C3FB7" w:rsidRDefault="009A46DC" w:rsidP="00C80B24">
      <w:pPr>
        <w:spacing w:line="288" w:lineRule="auto"/>
        <w:jc w:val="both"/>
        <w:rPr>
          <w:rFonts w:ascii="Univers for BP" w:eastAsia="Times New Roman" w:hAnsi="Univers for BP"/>
          <w:lang w:val="pt-BR"/>
        </w:rPr>
      </w:pPr>
    </w:p>
    <w:p w14:paraId="32C5A0F4" w14:textId="77777777" w:rsidR="004D3BF9" w:rsidRDefault="004D3BF9" w:rsidP="00C80B24">
      <w:pPr>
        <w:spacing w:line="288" w:lineRule="auto"/>
        <w:jc w:val="both"/>
        <w:rPr>
          <w:rFonts w:ascii="Univers for BP" w:eastAsia="Times New Roman" w:hAnsi="Univers for BP"/>
          <w:lang w:val="pt-BR"/>
        </w:rPr>
      </w:pPr>
      <w:r w:rsidRPr="009C3FB7">
        <w:rPr>
          <w:rFonts w:ascii="Univers for BP" w:eastAsia="Times New Roman" w:hAnsi="Univers for BP"/>
          <w:lang w:val="pt-BR"/>
        </w:rPr>
        <w:t>As etapas da cadeia de gerenciamento de resíduos deverão gerar registros que garantam a rastreabilidade dos resíduos ao longo da cadeia, são eles:</w:t>
      </w:r>
    </w:p>
    <w:p w14:paraId="62BC8B4D" w14:textId="77777777" w:rsidR="00584F27" w:rsidRPr="009C3FB7" w:rsidRDefault="00584F27" w:rsidP="00C80B24">
      <w:pPr>
        <w:spacing w:line="288" w:lineRule="auto"/>
        <w:jc w:val="both"/>
        <w:rPr>
          <w:rFonts w:ascii="Univers for BP" w:eastAsia="Times New Roman" w:hAnsi="Univers for BP"/>
          <w:lang w:val="pt-BR"/>
        </w:rPr>
      </w:pPr>
    </w:p>
    <w:p w14:paraId="763900EE" w14:textId="77777777" w:rsidR="004D3BF9" w:rsidRPr="009C3FB7" w:rsidRDefault="004F5021" w:rsidP="00C80B24">
      <w:pPr>
        <w:pStyle w:val="ListParagraph"/>
        <w:numPr>
          <w:ilvl w:val="0"/>
          <w:numId w:val="26"/>
        </w:numPr>
        <w:spacing w:line="288" w:lineRule="auto"/>
        <w:jc w:val="both"/>
        <w:rPr>
          <w:rFonts w:ascii="Univers for BP" w:eastAsia="Times New Roman" w:hAnsi="Univers for BP"/>
          <w:lang w:val="pt-BR"/>
        </w:rPr>
      </w:pPr>
      <w:bookmarkStart w:id="16" w:name="_Hlk518260879"/>
      <w:r w:rsidRPr="009C3FB7">
        <w:rPr>
          <w:rFonts w:ascii="Univers for BP" w:eastAsia="Times New Roman" w:hAnsi="Univers for BP"/>
          <w:lang w:val="pt-BR"/>
        </w:rPr>
        <w:t xml:space="preserve">Manifesto de rastreabilidade marítima; </w:t>
      </w:r>
    </w:p>
    <w:p w14:paraId="03E5A340" w14:textId="77777777" w:rsidR="004D3BF9" w:rsidRPr="009C3FB7" w:rsidRDefault="004F5021" w:rsidP="00C80B24">
      <w:pPr>
        <w:pStyle w:val="ListParagraph"/>
        <w:numPr>
          <w:ilvl w:val="0"/>
          <w:numId w:val="26"/>
        </w:numPr>
        <w:spacing w:line="288" w:lineRule="auto"/>
        <w:jc w:val="both"/>
        <w:rPr>
          <w:rFonts w:ascii="Univers for BP" w:eastAsia="Times New Roman" w:hAnsi="Univers for BP"/>
          <w:lang w:val="pt-BR"/>
        </w:rPr>
      </w:pPr>
      <w:r w:rsidRPr="009C3FB7">
        <w:rPr>
          <w:rFonts w:ascii="Univers for BP" w:eastAsia="Times New Roman" w:hAnsi="Univers for BP"/>
          <w:lang w:val="pt-BR"/>
        </w:rPr>
        <w:t xml:space="preserve">Certificado de Retirada de Resíduos (CRR); </w:t>
      </w:r>
    </w:p>
    <w:p w14:paraId="1BB47A3C" w14:textId="77777777" w:rsidR="004D3BF9" w:rsidRPr="009C3FB7" w:rsidRDefault="004F5021" w:rsidP="00C80B24">
      <w:pPr>
        <w:pStyle w:val="ListParagraph"/>
        <w:numPr>
          <w:ilvl w:val="0"/>
          <w:numId w:val="26"/>
        </w:numPr>
        <w:spacing w:line="288" w:lineRule="auto"/>
        <w:jc w:val="both"/>
        <w:rPr>
          <w:rFonts w:ascii="Univers for BP" w:eastAsia="Times New Roman" w:hAnsi="Univers for BP"/>
          <w:lang w:val="pt-BR"/>
        </w:rPr>
      </w:pPr>
      <w:r w:rsidRPr="009C3FB7">
        <w:rPr>
          <w:rFonts w:ascii="Univers for BP" w:eastAsia="Times New Roman" w:hAnsi="Univers for BP"/>
          <w:lang w:val="pt-BR"/>
        </w:rPr>
        <w:t xml:space="preserve">Manifesto </w:t>
      </w:r>
      <w:r w:rsidR="00C80B24" w:rsidRPr="009C3FB7">
        <w:rPr>
          <w:rFonts w:ascii="Univers for BP" w:eastAsia="Times New Roman" w:hAnsi="Univers for BP"/>
          <w:lang w:val="pt-BR"/>
        </w:rPr>
        <w:t>de Transporte</w:t>
      </w:r>
      <w:r w:rsidRPr="009C3FB7">
        <w:rPr>
          <w:rFonts w:ascii="Univers for BP" w:eastAsia="Times New Roman" w:hAnsi="Univers for BP"/>
          <w:lang w:val="pt-BR"/>
        </w:rPr>
        <w:t xml:space="preserve"> de Resíduos (MTR); </w:t>
      </w:r>
    </w:p>
    <w:p w14:paraId="75C21B2C" w14:textId="77777777" w:rsidR="004F5021" w:rsidRPr="009C3FB7" w:rsidRDefault="00C80B24" w:rsidP="00C80B24">
      <w:pPr>
        <w:pStyle w:val="ListParagraph"/>
        <w:numPr>
          <w:ilvl w:val="0"/>
          <w:numId w:val="26"/>
        </w:numPr>
        <w:spacing w:line="288" w:lineRule="auto"/>
        <w:jc w:val="both"/>
        <w:rPr>
          <w:rFonts w:ascii="Univers for BP" w:eastAsia="Times New Roman" w:hAnsi="Univers for BP"/>
          <w:lang w:val="pt-BR"/>
        </w:rPr>
      </w:pPr>
      <w:r w:rsidRPr="009C3FB7">
        <w:rPr>
          <w:rFonts w:ascii="Univers for BP" w:eastAsia="Times New Roman" w:hAnsi="Univers for BP"/>
          <w:lang w:val="pt-BR"/>
        </w:rPr>
        <w:t>Certificado de Destinação Final.</w:t>
      </w:r>
      <w:r w:rsidR="004F5021" w:rsidRPr="009C3FB7">
        <w:rPr>
          <w:rFonts w:ascii="Univers for BP" w:eastAsia="Times New Roman" w:hAnsi="Univers for BP"/>
          <w:lang w:val="pt-BR"/>
        </w:rPr>
        <w:t xml:space="preserve"> </w:t>
      </w:r>
    </w:p>
    <w:bookmarkEnd w:id="16"/>
    <w:p w14:paraId="32995CD9" w14:textId="77777777" w:rsidR="00C80B24" w:rsidRPr="009C3FB7" w:rsidRDefault="00C80B24" w:rsidP="00C80B24">
      <w:pPr>
        <w:rPr>
          <w:rFonts w:ascii="Univers for BP" w:eastAsia="Times New Roman" w:hAnsi="Univers for BP"/>
          <w:lang w:val="pt-BR"/>
        </w:rPr>
      </w:pPr>
    </w:p>
    <w:p w14:paraId="408BC008" w14:textId="77777777" w:rsidR="00C80B24" w:rsidRPr="009C3FB7" w:rsidRDefault="00584F27" w:rsidP="00C80B24">
      <w:pPr>
        <w:spacing w:line="288" w:lineRule="auto"/>
        <w:jc w:val="both"/>
        <w:rPr>
          <w:rFonts w:ascii="Univers for BP" w:eastAsia="Times New Roman" w:hAnsi="Univers for BP"/>
          <w:lang w:val="pt-BR"/>
        </w:rPr>
      </w:pPr>
      <w:bookmarkStart w:id="17" w:name="_Hlk518260919"/>
      <w:r>
        <w:rPr>
          <w:rFonts w:ascii="Univers for BP" w:eastAsia="Times New Roman" w:hAnsi="Univers for BP"/>
          <w:lang w:val="pt-BR"/>
        </w:rPr>
        <w:t xml:space="preserve">Os modelos dos manifestos </w:t>
      </w:r>
      <w:bookmarkEnd w:id="17"/>
      <w:r>
        <w:rPr>
          <w:rFonts w:ascii="Univers for BP" w:eastAsia="Times New Roman" w:hAnsi="Univers for BP"/>
          <w:lang w:val="pt-BR"/>
        </w:rPr>
        <w:t xml:space="preserve">acima referidos encontram-se </w:t>
      </w:r>
      <w:r w:rsidRPr="007E6F30">
        <w:rPr>
          <w:rFonts w:ascii="Univers for BP" w:eastAsia="Times New Roman" w:hAnsi="Univers for BP"/>
          <w:lang w:val="pt-BR"/>
        </w:rPr>
        <w:t xml:space="preserve">no Anexo </w:t>
      </w:r>
      <w:r w:rsidR="00973307" w:rsidRPr="007E6F30">
        <w:rPr>
          <w:rFonts w:ascii="Univers for BP" w:eastAsia="Times New Roman" w:hAnsi="Univers for BP"/>
          <w:lang w:val="pt-BR"/>
        </w:rPr>
        <w:t>B</w:t>
      </w:r>
      <w:r w:rsidRPr="007E6F30">
        <w:rPr>
          <w:rFonts w:ascii="Univers for BP" w:eastAsia="Times New Roman" w:hAnsi="Univers for BP"/>
          <w:lang w:val="pt-BR"/>
        </w:rPr>
        <w:t xml:space="preserve"> do PGR de perfuração. </w:t>
      </w:r>
      <w:r w:rsidR="00C80B24" w:rsidRPr="007E6F30">
        <w:rPr>
          <w:rFonts w:ascii="Univers for BP" w:eastAsia="Times New Roman" w:hAnsi="Univers for BP"/>
          <w:lang w:val="pt-BR"/>
        </w:rPr>
        <w:t>Por meio da emissão destes documentos fica garantida a rastreabilidade</w:t>
      </w:r>
      <w:r w:rsidR="00C80B24" w:rsidRPr="009C3FB7">
        <w:rPr>
          <w:rFonts w:ascii="Univers for BP" w:eastAsia="Times New Roman" w:hAnsi="Univers for BP"/>
          <w:lang w:val="pt-BR"/>
        </w:rPr>
        <w:t xml:space="preserve"> dos resíduos ao longo da cadeia, </w:t>
      </w:r>
      <w:r w:rsidR="00651BDE" w:rsidRPr="009C3FB7">
        <w:rPr>
          <w:rFonts w:ascii="Univers for BP" w:eastAsia="Times New Roman" w:hAnsi="Univers for BP"/>
          <w:lang w:val="pt-BR"/>
        </w:rPr>
        <w:t>já que ficam evidenciadas</w:t>
      </w:r>
      <w:r w:rsidR="00C80B24" w:rsidRPr="009C3FB7">
        <w:rPr>
          <w:rFonts w:ascii="Univers for BP" w:eastAsia="Times New Roman" w:hAnsi="Univers for BP"/>
          <w:lang w:val="pt-BR"/>
        </w:rPr>
        <w:t xml:space="preserve"> todas as etapas do </w:t>
      </w:r>
      <w:r w:rsidR="007F1CA2">
        <w:rPr>
          <w:rFonts w:ascii="Univers for BP" w:eastAsia="Times New Roman" w:hAnsi="Univers for BP"/>
          <w:lang w:val="pt-BR"/>
        </w:rPr>
        <w:t xml:space="preserve">seu </w:t>
      </w:r>
      <w:r w:rsidR="00C80B24" w:rsidRPr="009C3FB7">
        <w:rPr>
          <w:rFonts w:ascii="Univers for BP" w:eastAsia="Times New Roman" w:hAnsi="Univers for BP"/>
          <w:lang w:val="pt-BR"/>
        </w:rPr>
        <w:t>ciclo desde a geração até a destinação final.</w:t>
      </w:r>
      <w:r w:rsidR="00651BDE" w:rsidRPr="009C3FB7">
        <w:rPr>
          <w:rFonts w:ascii="Univers for BP" w:eastAsia="Times New Roman" w:hAnsi="Univers for BP"/>
          <w:lang w:val="pt-BR"/>
        </w:rPr>
        <w:t xml:space="preserve"> </w:t>
      </w:r>
    </w:p>
    <w:p w14:paraId="4C52CC85" w14:textId="77777777" w:rsidR="00923D76" w:rsidRPr="009C3FB7" w:rsidRDefault="00923D76" w:rsidP="00C80B24">
      <w:pPr>
        <w:spacing w:line="288" w:lineRule="auto"/>
        <w:jc w:val="both"/>
        <w:rPr>
          <w:rFonts w:ascii="Univers for BP" w:eastAsia="Times New Roman" w:hAnsi="Univers for BP"/>
          <w:lang w:val="pt-BR"/>
        </w:rPr>
      </w:pPr>
    </w:p>
    <w:p w14:paraId="1F7CED73" w14:textId="77777777" w:rsidR="007E6F30" w:rsidRDefault="00923D76" w:rsidP="00CA14AA">
      <w:pPr>
        <w:spacing w:line="288" w:lineRule="auto"/>
        <w:jc w:val="both"/>
        <w:rPr>
          <w:rFonts w:ascii="Univers for BP" w:eastAsia="Times New Roman" w:hAnsi="Univers for BP"/>
          <w:lang w:val="pt-BR"/>
        </w:rPr>
      </w:pPr>
      <w:r w:rsidRPr="009C3FB7">
        <w:rPr>
          <w:rFonts w:ascii="Univers for BP" w:eastAsia="Times New Roman" w:hAnsi="Univers for BP"/>
          <w:lang w:val="pt-BR"/>
        </w:rPr>
        <w:t>As responsabilidades específicas da documentação de rastreabilidade de cada agente envolvido na cadeia d</w:t>
      </w:r>
      <w:r w:rsidR="00CA14AA" w:rsidRPr="009C3FB7">
        <w:rPr>
          <w:rFonts w:ascii="Univers for BP" w:eastAsia="Times New Roman" w:hAnsi="Univers for BP"/>
          <w:lang w:val="pt-BR"/>
        </w:rPr>
        <w:t>e gerenciamento de resíduos estão</w:t>
      </w:r>
      <w:r w:rsidRPr="009C3FB7">
        <w:rPr>
          <w:rFonts w:ascii="Univers for BP" w:eastAsia="Times New Roman" w:hAnsi="Univers for BP"/>
          <w:lang w:val="pt-BR"/>
        </w:rPr>
        <w:t xml:space="preserve"> descrita</w:t>
      </w:r>
      <w:r w:rsidR="00CA14AA" w:rsidRPr="009C3FB7">
        <w:rPr>
          <w:rFonts w:ascii="Univers for BP" w:eastAsia="Times New Roman" w:hAnsi="Univers for BP"/>
          <w:lang w:val="pt-BR"/>
        </w:rPr>
        <w:t>s</w:t>
      </w:r>
      <w:r w:rsidRPr="009C3FB7">
        <w:rPr>
          <w:rFonts w:ascii="Univers for BP" w:eastAsia="Times New Roman" w:hAnsi="Univers for BP"/>
          <w:lang w:val="pt-BR"/>
        </w:rPr>
        <w:t xml:space="preserve"> no item </w:t>
      </w:r>
      <w:r w:rsidR="00CA14AA" w:rsidRPr="009C3FB7">
        <w:rPr>
          <w:rFonts w:ascii="Univers for BP" w:eastAsia="Times New Roman" w:hAnsi="Univers for BP"/>
          <w:lang w:val="pt-BR"/>
        </w:rPr>
        <w:t>6</w:t>
      </w:r>
      <w:r w:rsidRPr="009C3FB7">
        <w:rPr>
          <w:rFonts w:ascii="Univers for BP" w:eastAsia="Times New Roman" w:hAnsi="Univers for BP"/>
          <w:lang w:val="pt-BR"/>
        </w:rPr>
        <w:t>.</w:t>
      </w:r>
    </w:p>
    <w:p w14:paraId="16AE142B" w14:textId="77777777" w:rsidR="007E6F30" w:rsidRDefault="007E6F30">
      <w:pPr>
        <w:spacing w:after="160" w:line="259" w:lineRule="auto"/>
        <w:rPr>
          <w:rFonts w:ascii="Univers for BP" w:eastAsia="Times New Roman" w:hAnsi="Univers for BP"/>
          <w:lang w:val="pt-BR"/>
        </w:rPr>
      </w:pPr>
      <w:r>
        <w:rPr>
          <w:rFonts w:ascii="Univers for BP" w:eastAsia="Times New Roman" w:hAnsi="Univers for BP"/>
          <w:lang w:val="pt-BR"/>
        </w:rPr>
        <w:br w:type="page"/>
      </w:r>
    </w:p>
    <w:p w14:paraId="2F4882B9" w14:textId="77777777" w:rsidR="00717B41" w:rsidRPr="009C3FB7" w:rsidRDefault="00C91A25" w:rsidP="00CD6785">
      <w:pPr>
        <w:pStyle w:val="Heading1"/>
        <w:numPr>
          <w:ilvl w:val="0"/>
          <w:numId w:val="28"/>
        </w:numPr>
        <w:rPr>
          <w:rFonts w:ascii="Univers for BP" w:eastAsia="Times New Roman" w:hAnsi="Univers for BP"/>
          <w:b/>
          <w:color w:val="auto"/>
          <w:lang w:val="pt-BR"/>
        </w:rPr>
      </w:pPr>
      <w:bookmarkStart w:id="18" w:name="_Toc517896966"/>
      <w:bookmarkStart w:id="19" w:name="_Toc523910597"/>
      <w:bookmarkEnd w:id="18"/>
      <w:r w:rsidRPr="009C3FB7">
        <w:rPr>
          <w:rFonts w:ascii="Univers for BP" w:eastAsia="Times New Roman" w:hAnsi="Univers for BP"/>
          <w:b/>
          <w:color w:val="auto"/>
          <w:lang w:val="pt-BR"/>
        </w:rPr>
        <w:lastRenderedPageBreak/>
        <w:t>Identificação e Tratamento de Não C</w:t>
      </w:r>
      <w:r w:rsidR="003B7843" w:rsidRPr="009C3FB7">
        <w:rPr>
          <w:rFonts w:ascii="Univers for BP" w:eastAsia="Times New Roman" w:hAnsi="Univers for BP"/>
          <w:b/>
          <w:color w:val="auto"/>
          <w:lang w:val="pt-BR"/>
        </w:rPr>
        <w:t>onformidades</w:t>
      </w:r>
      <w:bookmarkEnd w:id="19"/>
    </w:p>
    <w:p w14:paraId="0BCBC987" w14:textId="77777777" w:rsidR="003B7843" w:rsidRPr="009C3FB7" w:rsidRDefault="003B7843" w:rsidP="003B7843">
      <w:pPr>
        <w:ind w:left="720"/>
        <w:rPr>
          <w:rFonts w:ascii="Univers for BP" w:eastAsia="Times New Roman" w:hAnsi="Univers for BP"/>
          <w:lang w:val="pt-BR"/>
        </w:rPr>
      </w:pPr>
    </w:p>
    <w:p w14:paraId="23FEFD1D" w14:textId="77777777" w:rsidR="003B7843" w:rsidRPr="009C3FB7" w:rsidRDefault="007A1D92" w:rsidP="007A1D92">
      <w:pPr>
        <w:spacing w:line="288" w:lineRule="auto"/>
        <w:jc w:val="both"/>
        <w:rPr>
          <w:rFonts w:ascii="Univers for BP" w:eastAsia="Times New Roman" w:hAnsi="Univers for BP"/>
          <w:lang w:val="pt-BR"/>
        </w:rPr>
      </w:pPr>
      <w:r w:rsidRPr="009C3FB7">
        <w:rPr>
          <w:rFonts w:ascii="Univers for BP" w:eastAsia="Times New Roman" w:hAnsi="Univers for BP"/>
          <w:lang w:val="pt-BR"/>
        </w:rPr>
        <w:t>Em caso de não conformidades relacionadas aos resíduos</w:t>
      </w:r>
      <w:r w:rsidR="00360799" w:rsidRPr="009C3FB7">
        <w:rPr>
          <w:rFonts w:ascii="Univers for BP" w:eastAsia="Times New Roman" w:hAnsi="Univers for BP"/>
          <w:lang w:val="pt-BR"/>
        </w:rPr>
        <w:t xml:space="preserve"> (por exemplo, resíduo informado na documentação diferente do resíduo recebido, resíduo mau acondicionado, etc.)</w:t>
      </w:r>
      <w:r w:rsidRPr="009C3FB7">
        <w:rPr>
          <w:rFonts w:ascii="Univers for BP" w:eastAsia="Times New Roman" w:hAnsi="Univers for BP"/>
          <w:lang w:val="pt-BR"/>
        </w:rPr>
        <w:t xml:space="preserve">, serão abertos os devidos Relatórios de Não Conformidade, informando as divergências encontradas e propondo as soluções para encerramento destas. </w:t>
      </w:r>
      <w:r w:rsidR="00C67902" w:rsidRPr="009C3FB7">
        <w:rPr>
          <w:rFonts w:ascii="Univers for BP" w:eastAsia="Times New Roman" w:hAnsi="Univers for BP"/>
          <w:lang w:val="pt-BR"/>
        </w:rPr>
        <w:t xml:space="preserve">É importante que o </w:t>
      </w:r>
      <w:r w:rsidR="009A46DC" w:rsidRPr="009C3FB7">
        <w:rPr>
          <w:rFonts w:ascii="Univers for BP" w:eastAsia="Times New Roman" w:hAnsi="Univers for BP"/>
          <w:lang w:val="pt-BR"/>
        </w:rPr>
        <w:t xml:space="preserve">agente envolvido </w:t>
      </w:r>
      <w:r w:rsidR="00BF03B6" w:rsidRPr="009C3FB7">
        <w:rPr>
          <w:rFonts w:ascii="Univers for BP" w:eastAsia="Times New Roman" w:hAnsi="Univers for BP"/>
          <w:lang w:val="pt-BR"/>
        </w:rPr>
        <w:t>com a nã</w:t>
      </w:r>
      <w:r w:rsidR="00C9204E" w:rsidRPr="009C3FB7">
        <w:rPr>
          <w:rFonts w:ascii="Univers for BP" w:eastAsia="Times New Roman" w:hAnsi="Univers for BP"/>
          <w:lang w:val="pt-BR"/>
        </w:rPr>
        <w:t>o</w:t>
      </w:r>
      <w:r w:rsidR="00BF03B6" w:rsidRPr="009C3FB7">
        <w:rPr>
          <w:rFonts w:ascii="Univers for BP" w:eastAsia="Times New Roman" w:hAnsi="Univers for BP"/>
          <w:lang w:val="pt-BR"/>
        </w:rPr>
        <w:t xml:space="preserve">-conformidade </w:t>
      </w:r>
      <w:r w:rsidR="009A46DC" w:rsidRPr="009C3FB7">
        <w:rPr>
          <w:rFonts w:ascii="Univers for BP" w:eastAsia="Times New Roman" w:hAnsi="Univers for BP"/>
          <w:lang w:val="pt-BR"/>
        </w:rPr>
        <w:t xml:space="preserve">na cadeia de gerenciamento de resíduos </w:t>
      </w:r>
      <w:r w:rsidR="00C67902" w:rsidRPr="009C3FB7">
        <w:rPr>
          <w:rFonts w:ascii="Univers for BP" w:eastAsia="Times New Roman" w:hAnsi="Univers for BP"/>
          <w:lang w:val="pt-BR"/>
        </w:rPr>
        <w:t>seja comunicado da ocorrência</w:t>
      </w:r>
      <w:r w:rsidR="00BF03B6" w:rsidRPr="009C3FB7">
        <w:rPr>
          <w:rFonts w:ascii="Univers for BP" w:eastAsia="Times New Roman" w:hAnsi="Univers for BP"/>
          <w:lang w:val="pt-BR"/>
        </w:rPr>
        <w:t xml:space="preserve"> </w:t>
      </w:r>
      <w:r w:rsidR="00C67902" w:rsidRPr="009C3FB7">
        <w:rPr>
          <w:rFonts w:ascii="Univers for BP" w:eastAsia="Times New Roman" w:hAnsi="Univers for BP"/>
          <w:lang w:val="pt-BR"/>
        </w:rPr>
        <w:t>encontrada, com a finalidade de aprendizado e melhoria contínua, evitando que situações de desvios se repitam.</w:t>
      </w:r>
    </w:p>
    <w:p w14:paraId="0840F670" w14:textId="77777777" w:rsidR="001D7356" w:rsidRPr="009C3FB7" w:rsidRDefault="001D7356" w:rsidP="00CA14AA">
      <w:pPr>
        <w:spacing w:line="288" w:lineRule="auto"/>
        <w:jc w:val="both"/>
        <w:rPr>
          <w:rFonts w:ascii="Univers for BP" w:eastAsia="Times New Roman" w:hAnsi="Univers for BP"/>
          <w:lang w:val="pt-BR"/>
        </w:rPr>
      </w:pPr>
    </w:p>
    <w:p w14:paraId="3F3AE34E" w14:textId="77777777" w:rsidR="00451A8D" w:rsidRDefault="007A1D92" w:rsidP="00973307">
      <w:pPr>
        <w:spacing w:line="288" w:lineRule="auto"/>
        <w:jc w:val="both"/>
        <w:rPr>
          <w:rFonts w:ascii="Univers for BP" w:eastAsia="Times New Roman" w:hAnsi="Univers for BP"/>
          <w:lang w:val="pt-BR"/>
        </w:rPr>
      </w:pPr>
      <w:r w:rsidRPr="009C3FB7">
        <w:rPr>
          <w:rFonts w:ascii="Univers for BP" w:eastAsia="Times New Roman" w:hAnsi="Univers for BP"/>
          <w:lang w:val="pt-BR"/>
        </w:rPr>
        <w:t>Quando houver caso de não conformidades relacionadas à eventos de acidentes e incidentes</w:t>
      </w:r>
      <w:r w:rsidR="00644785" w:rsidRPr="009C3FB7">
        <w:rPr>
          <w:rFonts w:ascii="Univers for BP" w:eastAsia="Times New Roman" w:hAnsi="Univers for BP"/>
          <w:lang w:val="pt-BR"/>
        </w:rPr>
        <w:t xml:space="preserve"> (por exemplo, vazamentos durante o transporte terrestre, etc.)</w:t>
      </w:r>
      <w:r w:rsidRPr="009C3FB7">
        <w:rPr>
          <w:rFonts w:ascii="Univers for BP" w:eastAsia="Times New Roman" w:hAnsi="Univers for BP"/>
          <w:lang w:val="pt-BR"/>
        </w:rPr>
        <w:t xml:space="preserve">, </w:t>
      </w:r>
      <w:r w:rsidR="00973307">
        <w:rPr>
          <w:rFonts w:ascii="Univers for BP" w:eastAsia="Times New Roman" w:hAnsi="Univers for BP"/>
          <w:lang w:val="pt-BR"/>
        </w:rPr>
        <w:t xml:space="preserve">os agentes envolvidos na cadeia de resíduos deverão </w:t>
      </w:r>
      <w:proofErr w:type="spellStart"/>
      <w:r w:rsidR="00973307">
        <w:rPr>
          <w:rFonts w:ascii="Univers for BP" w:eastAsia="Times New Roman" w:hAnsi="Univers for BP"/>
          <w:lang w:val="pt-BR"/>
        </w:rPr>
        <w:t>contactar</w:t>
      </w:r>
      <w:proofErr w:type="spellEnd"/>
      <w:r w:rsidR="00973307">
        <w:rPr>
          <w:rFonts w:ascii="Univers for BP" w:eastAsia="Times New Roman" w:hAnsi="Univers for BP"/>
          <w:lang w:val="pt-BR"/>
        </w:rPr>
        <w:t xml:space="preserve"> </w:t>
      </w:r>
      <w:r w:rsidR="00451A8D">
        <w:rPr>
          <w:rFonts w:ascii="Univers for BP" w:eastAsia="Times New Roman" w:hAnsi="Univers for BP"/>
          <w:lang w:val="pt-BR"/>
        </w:rPr>
        <w:t xml:space="preserve">imediatamente </w:t>
      </w:r>
      <w:r w:rsidR="00973307">
        <w:rPr>
          <w:rFonts w:ascii="Univers for BP" w:eastAsia="Times New Roman" w:hAnsi="Univers for BP"/>
          <w:lang w:val="pt-BR"/>
        </w:rPr>
        <w:t xml:space="preserve">a Responsável técnica pela implementação do PGR de perfuração </w:t>
      </w:r>
      <w:r w:rsidRPr="009C3FB7">
        <w:rPr>
          <w:rFonts w:ascii="Univers for BP" w:eastAsia="Times New Roman" w:hAnsi="Univers for BP"/>
          <w:lang w:val="pt-BR"/>
        </w:rPr>
        <w:t xml:space="preserve">para </w:t>
      </w:r>
      <w:r w:rsidR="00BF03B6" w:rsidRPr="009C3FB7">
        <w:rPr>
          <w:rFonts w:ascii="Univers for BP" w:eastAsia="Times New Roman" w:hAnsi="Univers for BP"/>
          <w:lang w:val="pt-BR"/>
        </w:rPr>
        <w:t xml:space="preserve">que </w:t>
      </w:r>
      <w:r w:rsidR="00973307">
        <w:rPr>
          <w:rFonts w:ascii="Univers for BP" w:eastAsia="Times New Roman" w:hAnsi="Univers for BP"/>
          <w:lang w:val="pt-BR"/>
        </w:rPr>
        <w:t xml:space="preserve">sejam tomadas </w:t>
      </w:r>
      <w:r w:rsidR="00BF03B6" w:rsidRPr="009C3FB7">
        <w:rPr>
          <w:rFonts w:ascii="Univers for BP" w:eastAsia="Times New Roman" w:hAnsi="Univers for BP"/>
          <w:lang w:val="pt-BR"/>
        </w:rPr>
        <w:t xml:space="preserve">as </w:t>
      </w:r>
      <w:r w:rsidR="00973307">
        <w:rPr>
          <w:rFonts w:ascii="Univers for BP" w:eastAsia="Times New Roman" w:hAnsi="Univers for BP"/>
          <w:lang w:val="pt-BR"/>
        </w:rPr>
        <w:t>devidas providências</w:t>
      </w:r>
      <w:r w:rsidR="00C9204E" w:rsidRPr="009C3FB7">
        <w:rPr>
          <w:rFonts w:ascii="Univers for BP" w:eastAsia="Times New Roman" w:hAnsi="Univers for BP"/>
          <w:lang w:val="pt-BR"/>
        </w:rPr>
        <w:t>.</w:t>
      </w:r>
    </w:p>
    <w:p w14:paraId="512EFF27" w14:textId="77777777" w:rsidR="00A25421" w:rsidRDefault="00A25421" w:rsidP="00973307">
      <w:pPr>
        <w:spacing w:line="288" w:lineRule="auto"/>
        <w:jc w:val="both"/>
        <w:rPr>
          <w:rFonts w:ascii="Univers for BP" w:eastAsia="Times New Roman" w:hAnsi="Univers for BP"/>
          <w:lang w:val="pt-BR"/>
        </w:rPr>
      </w:pPr>
    </w:p>
    <w:p w14:paraId="12FF5084" w14:textId="77777777" w:rsidR="0046305C" w:rsidRDefault="00451A8D" w:rsidP="00973307">
      <w:pPr>
        <w:spacing w:line="288" w:lineRule="auto"/>
        <w:jc w:val="both"/>
        <w:rPr>
          <w:rFonts w:ascii="Univers for BP" w:eastAsia="Times New Roman" w:hAnsi="Univers for BP" w:cstheme="majorBidi"/>
          <w:b/>
          <w:sz w:val="32"/>
          <w:szCs w:val="32"/>
          <w:lang w:val="pt-BR"/>
        </w:rPr>
      </w:pPr>
      <w:r>
        <w:rPr>
          <w:rFonts w:ascii="Univers for BP" w:eastAsia="Times New Roman" w:hAnsi="Univers for BP"/>
          <w:lang w:val="pt-BR"/>
        </w:rPr>
        <w:t>Como parte dos preparativos para o início da atividade, os agentes serão instruídos sobre suas responsabilidades na cadeia de resíduos, ocasião na qual serão informados dos meios de contato para o caso de emergência.</w:t>
      </w:r>
    </w:p>
    <w:p w14:paraId="67C08728" w14:textId="77777777" w:rsidR="00FA24F1" w:rsidRPr="009C3FB7" w:rsidDel="00BF03B6" w:rsidRDefault="00FA24F1" w:rsidP="00FA24F1">
      <w:pPr>
        <w:pStyle w:val="Heading1"/>
        <w:numPr>
          <w:ilvl w:val="0"/>
          <w:numId w:val="28"/>
        </w:numPr>
        <w:rPr>
          <w:rFonts w:ascii="Univers for BP" w:eastAsia="Times New Roman" w:hAnsi="Univers for BP"/>
          <w:b/>
          <w:color w:val="auto"/>
          <w:lang w:val="pt-BR"/>
        </w:rPr>
      </w:pPr>
      <w:bookmarkStart w:id="20" w:name="_Toc523910598"/>
      <w:r w:rsidRPr="009C3FB7" w:rsidDel="00BF03B6">
        <w:rPr>
          <w:rFonts w:ascii="Univers for BP" w:eastAsia="Times New Roman" w:hAnsi="Univers for BP"/>
          <w:b/>
          <w:color w:val="auto"/>
          <w:lang w:val="pt-BR"/>
        </w:rPr>
        <w:t>Plano de Contingência</w:t>
      </w:r>
      <w:bookmarkEnd w:id="20"/>
    </w:p>
    <w:p w14:paraId="600DF401" w14:textId="77777777" w:rsidR="00FA24F1" w:rsidRPr="009C3FB7" w:rsidDel="00BF03B6" w:rsidRDefault="00FA24F1" w:rsidP="00FA24F1">
      <w:pPr>
        <w:ind w:left="720"/>
        <w:rPr>
          <w:rFonts w:ascii="Univers for BP" w:eastAsia="Times New Roman" w:hAnsi="Univers for BP"/>
          <w:lang w:val="pt-BR"/>
        </w:rPr>
      </w:pPr>
    </w:p>
    <w:p w14:paraId="1256A87A" w14:textId="77777777" w:rsidR="00FA24F1" w:rsidRPr="009C3FB7" w:rsidRDefault="00FA24F1" w:rsidP="00FA24F1">
      <w:pPr>
        <w:spacing w:line="288" w:lineRule="auto"/>
        <w:jc w:val="both"/>
        <w:rPr>
          <w:rFonts w:ascii="Univers for BP" w:eastAsia="Times New Roman" w:hAnsi="Univers for BP"/>
          <w:lang w:val="pt-BR"/>
        </w:rPr>
      </w:pPr>
      <w:r w:rsidRPr="009C3FB7">
        <w:rPr>
          <w:rFonts w:ascii="Univers for BP" w:eastAsia="Times New Roman" w:hAnsi="Univers for BP"/>
          <w:lang w:val="pt-BR"/>
        </w:rPr>
        <w:t>Para minimizar a probabilidade de ocorrência de impactos ao meio ambiente, devem ser adotados princípios para orientar os responsáveis pelas atividades que possam representar potencial risco de impacto.</w:t>
      </w:r>
    </w:p>
    <w:p w14:paraId="218A0931" w14:textId="77777777" w:rsidR="00FA24F1" w:rsidRPr="009C3FB7" w:rsidRDefault="00FA24F1" w:rsidP="00FA24F1">
      <w:pPr>
        <w:spacing w:line="288" w:lineRule="auto"/>
        <w:jc w:val="both"/>
        <w:rPr>
          <w:rFonts w:ascii="Univers for BP" w:eastAsia="Times New Roman" w:hAnsi="Univers for BP"/>
          <w:lang w:val="pt-BR"/>
        </w:rPr>
      </w:pPr>
    </w:p>
    <w:p w14:paraId="478F7178" w14:textId="77777777" w:rsidR="00FA24F1" w:rsidRPr="009C3FB7" w:rsidRDefault="00FA24F1" w:rsidP="00CA14AA">
      <w:pPr>
        <w:spacing w:line="288" w:lineRule="auto"/>
        <w:jc w:val="both"/>
        <w:rPr>
          <w:rFonts w:ascii="Univers for BP" w:eastAsia="Times New Roman" w:hAnsi="Univers for BP"/>
          <w:lang w:val="pt-BR"/>
        </w:rPr>
      </w:pPr>
      <w:r w:rsidRPr="009C3FB7">
        <w:rPr>
          <w:rFonts w:ascii="Univers for BP" w:eastAsia="Times New Roman" w:hAnsi="Univers for BP"/>
          <w:lang w:val="pt-BR"/>
        </w:rPr>
        <w:t xml:space="preserve">Dentre as ações preventivas, podem ser citados a identificação do resíduo na fonte, a correta segregação, o acondicionamento apropriado (considerando as características químicas e físicas dos resíduos), utilização de empresas licenciadas para transporte e destinação das cargas, bem como o atendimento à legislação e às boas práticas de manuseio de resíduos. </w:t>
      </w:r>
    </w:p>
    <w:p w14:paraId="6500EC2C" w14:textId="77777777" w:rsidR="00FA24F1" w:rsidRPr="009C3FB7" w:rsidRDefault="00FA24F1" w:rsidP="00FA24F1">
      <w:pPr>
        <w:ind w:left="720"/>
        <w:rPr>
          <w:rFonts w:ascii="Univers for BP" w:eastAsia="Times New Roman" w:hAnsi="Univers for BP"/>
          <w:lang w:val="pt-BR"/>
        </w:rPr>
      </w:pPr>
    </w:p>
    <w:p w14:paraId="6F713D2E" w14:textId="77777777" w:rsidR="00FA24F1" w:rsidRDefault="00FA24F1" w:rsidP="00FA24F1">
      <w:pPr>
        <w:spacing w:line="288" w:lineRule="auto"/>
        <w:jc w:val="both"/>
        <w:rPr>
          <w:rFonts w:ascii="Univers for BP" w:eastAsia="Times New Roman" w:hAnsi="Univers for BP"/>
          <w:lang w:val="pt-BR"/>
        </w:rPr>
      </w:pPr>
      <w:r w:rsidRPr="009C3FB7">
        <w:rPr>
          <w:rFonts w:ascii="Univers for BP" w:eastAsia="Times New Roman" w:hAnsi="Univers for BP"/>
          <w:lang w:val="pt-BR"/>
        </w:rPr>
        <w:t xml:space="preserve">Devem ser estabelecidos os procedimentos técnicos e administrativos, com base em legislações e normas brasileiras, de forma a atuar, de maneira organizada e eficaz, em </w:t>
      </w:r>
      <w:proofErr w:type="gramStart"/>
      <w:r w:rsidRPr="009C3FB7">
        <w:rPr>
          <w:rFonts w:ascii="Univers for BP" w:eastAsia="Times New Roman" w:hAnsi="Univers for BP"/>
          <w:lang w:val="pt-BR"/>
        </w:rPr>
        <w:t>situações de emergência</w:t>
      </w:r>
      <w:proofErr w:type="gramEnd"/>
      <w:r w:rsidRPr="009C3FB7">
        <w:rPr>
          <w:rFonts w:ascii="Univers for BP" w:eastAsia="Times New Roman" w:hAnsi="Univers for BP"/>
          <w:lang w:val="pt-BR"/>
        </w:rPr>
        <w:t>, para que a estratégia de combate implementada possa neutralizar os efeitos do sinistro ou minimizar suas consequências. Após identificar situações de acidentes, incidentes ou ocorrências ambientais é necessário tomar as ações de mitigação, conforme exemplos abaixo:</w:t>
      </w:r>
    </w:p>
    <w:p w14:paraId="66450ECF" w14:textId="77777777" w:rsidR="007A7B6A" w:rsidRPr="009C3FB7" w:rsidRDefault="007A7B6A" w:rsidP="00FA24F1">
      <w:pPr>
        <w:spacing w:line="288" w:lineRule="auto"/>
        <w:jc w:val="both"/>
        <w:rPr>
          <w:rFonts w:ascii="Univers for BP" w:eastAsia="Times New Roman" w:hAnsi="Univers for BP"/>
          <w:lang w:val="pt-BR"/>
        </w:rPr>
      </w:pPr>
    </w:p>
    <w:p w14:paraId="02561A35" w14:textId="77777777" w:rsidR="00FA24F1" w:rsidRPr="009C3FB7" w:rsidRDefault="00FA24F1" w:rsidP="00FA24F1">
      <w:pPr>
        <w:pStyle w:val="ListParagraph"/>
        <w:numPr>
          <w:ilvl w:val="0"/>
          <w:numId w:val="47"/>
        </w:numPr>
        <w:spacing w:line="288" w:lineRule="auto"/>
        <w:jc w:val="both"/>
        <w:rPr>
          <w:rFonts w:ascii="Univers for BP" w:eastAsia="Times New Roman" w:hAnsi="Univers for BP"/>
          <w:lang w:val="pt-BR"/>
        </w:rPr>
      </w:pPr>
      <w:r w:rsidRPr="009C3FB7">
        <w:rPr>
          <w:rFonts w:ascii="Univers for BP" w:eastAsia="Times New Roman" w:hAnsi="Univers for BP"/>
          <w:lang w:val="pt-BR"/>
        </w:rPr>
        <w:t>Eliminar a fonte de vazamento (fechamento de válvulas, vedação, etc.);</w:t>
      </w:r>
    </w:p>
    <w:p w14:paraId="3C381229" w14:textId="77777777" w:rsidR="00FA24F1" w:rsidRPr="009C3FB7" w:rsidRDefault="00FA24F1" w:rsidP="00FA24F1">
      <w:pPr>
        <w:pStyle w:val="ListParagraph"/>
        <w:numPr>
          <w:ilvl w:val="0"/>
          <w:numId w:val="47"/>
        </w:numPr>
        <w:spacing w:line="288" w:lineRule="auto"/>
        <w:jc w:val="both"/>
        <w:rPr>
          <w:rFonts w:ascii="Univers for BP" w:eastAsia="Times New Roman" w:hAnsi="Univers for BP"/>
          <w:lang w:val="pt-BR"/>
        </w:rPr>
      </w:pPr>
      <w:r w:rsidRPr="009C3FB7">
        <w:rPr>
          <w:rFonts w:ascii="Univers for BP" w:eastAsia="Times New Roman" w:hAnsi="Univers for BP"/>
          <w:lang w:val="pt-BR"/>
        </w:rPr>
        <w:t>Conter com bandejas, barreira de contenção, dique ou outro recurso;</w:t>
      </w:r>
    </w:p>
    <w:p w14:paraId="4E1D7D7F" w14:textId="77777777" w:rsidR="00FA24F1" w:rsidRPr="009C3FB7" w:rsidRDefault="00FA24F1" w:rsidP="00FA24F1">
      <w:pPr>
        <w:pStyle w:val="ListParagraph"/>
        <w:numPr>
          <w:ilvl w:val="0"/>
          <w:numId w:val="47"/>
        </w:numPr>
        <w:spacing w:line="288" w:lineRule="auto"/>
        <w:jc w:val="both"/>
        <w:rPr>
          <w:rFonts w:ascii="Univers for BP" w:eastAsia="Times New Roman" w:hAnsi="Univers for BP"/>
          <w:lang w:val="pt-BR"/>
        </w:rPr>
      </w:pPr>
      <w:r w:rsidRPr="009C3FB7">
        <w:rPr>
          <w:rFonts w:ascii="Univers for BP" w:eastAsia="Times New Roman" w:hAnsi="Univers for BP"/>
          <w:lang w:val="pt-BR"/>
        </w:rPr>
        <w:t>Absorver o material derramado (com serragem, manta, etc.);</w:t>
      </w:r>
    </w:p>
    <w:p w14:paraId="5C64505F" w14:textId="77777777" w:rsidR="00FA24F1" w:rsidRPr="009C3FB7" w:rsidRDefault="00FA24F1" w:rsidP="00FA24F1">
      <w:pPr>
        <w:pStyle w:val="ListParagraph"/>
        <w:numPr>
          <w:ilvl w:val="0"/>
          <w:numId w:val="47"/>
        </w:numPr>
        <w:spacing w:line="288" w:lineRule="auto"/>
        <w:jc w:val="both"/>
        <w:rPr>
          <w:rFonts w:ascii="Univers for BP" w:eastAsia="Times New Roman" w:hAnsi="Univers for BP"/>
          <w:lang w:val="pt-BR"/>
        </w:rPr>
      </w:pPr>
      <w:r w:rsidRPr="009C3FB7">
        <w:rPr>
          <w:rFonts w:ascii="Univers for BP" w:eastAsia="Times New Roman" w:hAnsi="Univers for BP"/>
          <w:lang w:val="pt-BR"/>
        </w:rPr>
        <w:lastRenderedPageBreak/>
        <w:t>Recolher o material derramado (exemplo: sugando os líquidos ou após absorção, com auxílio de pás, sacos, etc.);</w:t>
      </w:r>
    </w:p>
    <w:p w14:paraId="0F6C212F" w14:textId="77777777" w:rsidR="00FA24F1" w:rsidRPr="009C3FB7" w:rsidRDefault="00FA24F1" w:rsidP="00FA24F1">
      <w:pPr>
        <w:pStyle w:val="ListParagraph"/>
        <w:numPr>
          <w:ilvl w:val="0"/>
          <w:numId w:val="47"/>
        </w:numPr>
        <w:spacing w:line="288" w:lineRule="auto"/>
        <w:jc w:val="both"/>
        <w:rPr>
          <w:rFonts w:ascii="Univers for BP" w:eastAsia="Times New Roman" w:hAnsi="Univers for BP"/>
          <w:lang w:val="pt-BR"/>
        </w:rPr>
      </w:pPr>
      <w:r w:rsidRPr="009C3FB7">
        <w:rPr>
          <w:rFonts w:ascii="Univers for BP" w:eastAsia="Times New Roman" w:hAnsi="Univers for BP"/>
          <w:lang w:val="pt-BR"/>
        </w:rPr>
        <w:t>Realizar a destinação conforme Plano de Gerenciamento de Resíduos.</w:t>
      </w:r>
    </w:p>
    <w:p w14:paraId="4241C54A" w14:textId="77777777" w:rsidR="00FA24F1" w:rsidRPr="009C3FB7" w:rsidRDefault="00FA24F1" w:rsidP="009F40CE">
      <w:pPr>
        <w:spacing w:line="280" w:lineRule="exact"/>
        <w:jc w:val="both"/>
        <w:rPr>
          <w:rFonts w:ascii="Univers for BP" w:eastAsia="Times New Roman" w:hAnsi="Univers for BP"/>
          <w:lang w:val="pt-BR"/>
        </w:rPr>
      </w:pPr>
    </w:p>
    <w:p w14:paraId="703A9114" w14:textId="77777777" w:rsidR="00FA24F1" w:rsidRPr="009C3FB7" w:rsidRDefault="00FA24F1" w:rsidP="009F40CE">
      <w:pPr>
        <w:spacing w:line="280" w:lineRule="exact"/>
        <w:jc w:val="both"/>
        <w:rPr>
          <w:rFonts w:ascii="Univers for BP" w:eastAsia="Times New Roman" w:hAnsi="Univers for BP"/>
          <w:lang w:val="pt-BR"/>
        </w:rPr>
      </w:pPr>
      <w:r w:rsidRPr="009C3FB7">
        <w:rPr>
          <w:rFonts w:ascii="Univers for BP" w:eastAsia="Times New Roman" w:hAnsi="Univers for BP"/>
          <w:lang w:val="pt-BR"/>
        </w:rPr>
        <w:t>Os kits de emergência ambiental devem estar disponíveis em locais de fácil acesso, distribuídos por todas as etapas do gerenciamento de resíduos e contendo os itens essenciais para a mitigação de possíveis eventos, considerando os cenários aplicáveis dentro da cadeia de transporte e destinação dos resíduos.</w:t>
      </w:r>
    </w:p>
    <w:p w14:paraId="11DCAD5F" w14:textId="77777777" w:rsidR="00FA24F1" w:rsidRPr="009C3FB7" w:rsidRDefault="00FA24F1" w:rsidP="00CA14AA">
      <w:pPr>
        <w:jc w:val="both"/>
        <w:rPr>
          <w:rFonts w:ascii="Univers for BP" w:eastAsia="Times New Roman" w:hAnsi="Univers for BP"/>
          <w:lang w:val="pt-BR"/>
        </w:rPr>
      </w:pPr>
    </w:p>
    <w:p w14:paraId="59F3C7CA" w14:textId="77777777" w:rsidR="00980ABE" w:rsidRPr="009C3FB7" w:rsidRDefault="00980ABE" w:rsidP="00CD6785">
      <w:pPr>
        <w:pStyle w:val="Heading1"/>
        <w:numPr>
          <w:ilvl w:val="0"/>
          <w:numId w:val="28"/>
        </w:numPr>
        <w:rPr>
          <w:rFonts w:ascii="Univers for BP" w:eastAsia="Times New Roman" w:hAnsi="Univers for BP"/>
          <w:b/>
          <w:color w:val="auto"/>
          <w:lang w:val="pt-BR"/>
        </w:rPr>
      </w:pPr>
      <w:bookmarkStart w:id="21" w:name="_Toc523910599"/>
      <w:r w:rsidRPr="009C3FB7">
        <w:rPr>
          <w:rFonts w:ascii="Univers for BP" w:eastAsia="Times New Roman" w:hAnsi="Univers for BP"/>
          <w:b/>
          <w:color w:val="auto"/>
          <w:lang w:val="pt-BR"/>
        </w:rPr>
        <w:t xml:space="preserve">Procedimentos de </w:t>
      </w:r>
      <w:r w:rsidR="00C91A25" w:rsidRPr="009C3FB7">
        <w:rPr>
          <w:rFonts w:ascii="Univers for BP" w:eastAsia="Times New Roman" w:hAnsi="Univers for BP"/>
          <w:b/>
          <w:color w:val="auto"/>
          <w:lang w:val="pt-BR"/>
        </w:rPr>
        <w:t>M</w:t>
      </w:r>
      <w:r w:rsidRPr="009C3FB7">
        <w:rPr>
          <w:rFonts w:ascii="Univers for BP" w:eastAsia="Times New Roman" w:hAnsi="Univers for BP"/>
          <w:b/>
          <w:color w:val="auto"/>
          <w:lang w:val="pt-BR"/>
        </w:rPr>
        <w:t xml:space="preserve">inimização da </w:t>
      </w:r>
      <w:r w:rsidR="00C91A25" w:rsidRPr="009C3FB7">
        <w:rPr>
          <w:rFonts w:ascii="Univers for BP" w:eastAsia="Times New Roman" w:hAnsi="Univers for BP"/>
          <w:b/>
          <w:color w:val="auto"/>
          <w:lang w:val="pt-BR"/>
        </w:rPr>
        <w:t>P</w:t>
      </w:r>
      <w:r w:rsidR="00717B41" w:rsidRPr="009C3FB7">
        <w:rPr>
          <w:rFonts w:ascii="Univers for BP" w:eastAsia="Times New Roman" w:hAnsi="Univers for BP"/>
          <w:b/>
          <w:color w:val="auto"/>
          <w:lang w:val="pt-BR"/>
        </w:rPr>
        <w:t>oluição</w:t>
      </w:r>
      <w:bookmarkEnd w:id="21"/>
    </w:p>
    <w:p w14:paraId="784465A6" w14:textId="77777777" w:rsidR="00AB5FA6" w:rsidRPr="009C3FB7" w:rsidRDefault="00AB5FA6" w:rsidP="003716F3">
      <w:pPr>
        <w:spacing w:line="288" w:lineRule="auto"/>
        <w:jc w:val="both"/>
        <w:rPr>
          <w:rFonts w:ascii="Univers for BP" w:eastAsia="Times New Roman" w:hAnsi="Univers for BP"/>
          <w:lang w:val="pt-BR"/>
        </w:rPr>
      </w:pPr>
    </w:p>
    <w:p w14:paraId="72FC8644" w14:textId="77777777" w:rsidR="004D3BF9" w:rsidRPr="009C3FB7" w:rsidRDefault="00AB5FA6" w:rsidP="009F40CE">
      <w:pPr>
        <w:spacing w:line="280" w:lineRule="exact"/>
        <w:jc w:val="both"/>
        <w:rPr>
          <w:rFonts w:ascii="Univers for BP" w:eastAsia="Times New Roman" w:hAnsi="Univers for BP"/>
          <w:lang w:val="pt-BR"/>
        </w:rPr>
      </w:pPr>
      <w:r w:rsidRPr="009C3FB7">
        <w:rPr>
          <w:rFonts w:ascii="Univers for BP" w:eastAsia="Times New Roman" w:hAnsi="Univers for BP"/>
          <w:lang w:val="pt-BR"/>
        </w:rPr>
        <w:t xml:space="preserve">O controle da poluição está relacionado com outras medidas de monitoramento, mitigação e compensação exigidas no licenciamento ambiental.  A BP adotará boas práticas para gestão dos resíduos oriundos da atividade de perfuração marítima, de modo a minimizar a poluição gerada pelos resíduos </w:t>
      </w:r>
      <w:r w:rsidR="007A7B6A">
        <w:rPr>
          <w:rFonts w:ascii="Univers for BP" w:eastAsia="Times New Roman" w:hAnsi="Univers for BP"/>
          <w:lang w:val="pt-BR"/>
        </w:rPr>
        <w:t>de perfuração</w:t>
      </w:r>
      <w:r w:rsidRPr="009C3FB7">
        <w:rPr>
          <w:rFonts w:ascii="Univers for BP" w:eastAsia="Times New Roman" w:hAnsi="Univers for BP"/>
          <w:lang w:val="pt-BR"/>
        </w:rPr>
        <w:t xml:space="preserve"> passíveis ou não de descarte ao mar. </w:t>
      </w:r>
      <w:r w:rsidR="004D3BF9" w:rsidRPr="009C3FB7">
        <w:rPr>
          <w:rFonts w:ascii="Univers for BP" w:eastAsia="Times New Roman" w:hAnsi="Univers for BP"/>
          <w:lang w:val="pt-BR"/>
        </w:rPr>
        <w:t>Dentre as alternativas de fluidos adequadas a cada fase do projeto</w:t>
      </w:r>
      <w:r w:rsidR="007A7B6A">
        <w:rPr>
          <w:rFonts w:ascii="Univers for BP" w:eastAsia="Times New Roman" w:hAnsi="Univers for BP"/>
          <w:lang w:val="pt-BR"/>
        </w:rPr>
        <w:t>,</w:t>
      </w:r>
      <w:r w:rsidR="004D3BF9" w:rsidRPr="009C3FB7">
        <w:rPr>
          <w:rFonts w:ascii="Univers for BP" w:eastAsia="Times New Roman" w:hAnsi="Univers for BP"/>
          <w:lang w:val="pt-BR"/>
        </w:rPr>
        <w:t xml:space="preserve"> a BP se esforçará para fazer uso dos fluidos que apresentarem o menor impacto ambiental, seja do ponto de vista </w:t>
      </w:r>
      <w:r w:rsidR="008F0B0C" w:rsidRPr="009C3FB7">
        <w:rPr>
          <w:rFonts w:ascii="Univers for BP" w:eastAsia="Times New Roman" w:hAnsi="Univers for BP"/>
          <w:lang w:val="pt-BR"/>
        </w:rPr>
        <w:t>eco toxicológico</w:t>
      </w:r>
      <w:r w:rsidR="004D3BF9" w:rsidRPr="009C3FB7">
        <w:rPr>
          <w:rFonts w:ascii="Univers for BP" w:eastAsia="Times New Roman" w:hAnsi="Univers for BP"/>
          <w:lang w:val="pt-BR"/>
        </w:rPr>
        <w:t xml:space="preserve"> ou de biodegradabilidade. </w:t>
      </w:r>
    </w:p>
    <w:p w14:paraId="5CB7CD5F" w14:textId="77777777" w:rsidR="001D7356" w:rsidRPr="009C3FB7" w:rsidRDefault="001D7356" w:rsidP="009F40CE">
      <w:pPr>
        <w:spacing w:line="280" w:lineRule="exact"/>
        <w:jc w:val="both"/>
        <w:rPr>
          <w:rFonts w:ascii="Univers for BP" w:eastAsia="Times New Roman" w:hAnsi="Univers for BP"/>
          <w:lang w:val="pt-BR"/>
        </w:rPr>
      </w:pPr>
    </w:p>
    <w:p w14:paraId="124E9A4B" w14:textId="77777777" w:rsidR="007A7B6A" w:rsidRDefault="00AB5FA6" w:rsidP="009F40CE">
      <w:pPr>
        <w:spacing w:line="280" w:lineRule="exact"/>
        <w:jc w:val="both"/>
        <w:rPr>
          <w:rFonts w:ascii="Univers for BP" w:eastAsia="Times New Roman" w:hAnsi="Univers for BP"/>
          <w:lang w:val="pt-BR"/>
        </w:rPr>
      </w:pPr>
      <w:r w:rsidRPr="009C3FB7">
        <w:rPr>
          <w:rFonts w:ascii="Univers for BP" w:eastAsia="Times New Roman" w:hAnsi="Univers for BP"/>
          <w:lang w:val="pt-BR"/>
        </w:rPr>
        <w:t xml:space="preserve">Menciona-se o reuso de fluidos de perfuração de base não aquosa (FPBNA) como exemplo de boa prática. Outros exemplos a serem citados são </w:t>
      </w:r>
      <w:r w:rsidR="00A92EA2" w:rsidRPr="009C3FB7">
        <w:rPr>
          <w:rFonts w:ascii="Univers for BP" w:eastAsia="Times New Roman" w:hAnsi="Univers for BP"/>
          <w:lang w:val="pt-BR"/>
        </w:rPr>
        <w:t xml:space="preserve">o </w:t>
      </w:r>
      <w:r w:rsidRPr="009C3FB7">
        <w:rPr>
          <w:rFonts w:ascii="Univers for BP" w:eastAsia="Times New Roman" w:hAnsi="Univers for BP"/>
          <w:lang w:val="pt-BR"/>
        </w:rPr>
        <w:t xml:space="preserve">uso de equipamentos específicos nas operações de cimentação com objetivo de redução da geração de resíduos, e o tratamento dos cascalhos com o Sistema Secador de Cascalho (SSC) para redução do teor de base orgânica aderido ao cascalho gerado com fluido de base não aquosa. </w:t>
      </w:r>
    </w:p>
    <w:p w14:paraId="6C81EE7C" w14:textId="77777777" w:rsidR="007A7B6A" w:rsidRDefault="007A7B6A" w:rsidP="009F40CE">
      <w:pPr>
        <w:spacing w:line="280" w:lineRule="exact"/>
        <w:jc w:val="both"/>
        <w:rPr>
          <w:rFonts w:ascii="Univers for BP" w:eastAsia="Times New Roman" w:hAnsi="Univers for BP"/>
          <w:lang w:val="pt-BR"/>
        </w:rPr>
      </w:pPr>
    </w:p>
    <w:p w14:paraId="4FA6F093" w14:textId="77777777" w:rsidR="00AB5FA6" w:rsidRPr="009C3FB7" w:rsidRDefault="007A7B6A" w:rsidP="009F40CE">
      <w:pPr>
        <w:spacing w:line="280" w:lineRule="exact"/>
        <w:jc w:val="both"/>
        <w:rPr>
          <w:rFonts w:ascii="Univers for BP" w:eastAsia="Times New Roman" w:hAnsi="Univers for BP"/>
          <w:lang w:val="pt-BR"/>
        </w:rPr>
      </w:pPr>
      <w:r w:rsidRPr="007A7B6A">
        <w:rPr>
          <w:rFonts w:ascii="Univers for BP" w:eastAsia="Times New Roman" w:hAnsi="Univers for BP"/>
          <w:lang w:val="pt-BR"/>
        </w:rPr>
        <w:t xml:space="preserve">Adicionalmente, em consonância com o Art. 4º da IN nº 01/2018, a BP apoiará os esforços de transição para uma destinação final ambientalmente mais adequada de fluidos e cascalho gerados nas atividades de perfuração de poços </w:t>
      </w:r>
      <w:proofErr w:type="spellStart"/>
      <w:r w:rsidRPr="007A7B6A">
        <w:rPr>
          <w:rFonts w:ascii="Univers for BP" w:eastAsia="Times New Roman" w:hAnsi="Univers for BP"/>
          <w:i/>
          <w:lang w:val="pt-BR"/>
        </w:rPr>
        <w:t>offhore</w:t>
      </w:r>
      <w:proofErr w:type="spellEnd"/>
      <w:r w:rsidRPr="007A7B6A">
        <w:rPr>
          <w:rFonts w:ascii="Univers for BP" w:eastAsia="Times New Roman" w:hAnsi="Univers for BP"/>
          <w:lang w:val="pt-BR"/>
        </w:rPr>
        <w:t xml:space="preserve">, através da aderência a iniciativas da indústria para a elaboração de estudos e proposição de alternativas tecnológicas que beneficiem a preservação do meio ambiente sem comprometimento à segurança operacional e à viabilidade econômica das atividades. </w:t>
      </w:r>
      <w:r w:rsidR="00AB5FA6" w:rsidRPr="009C3FB7">
        <w:rPr>
          <w:rFonts w:ascii="Univers for BP" w:eastAsia="Times New Roman" w:hAnsi="Univers for BP"/>
          <w:lang w:val="pt-BR"/>
        </w:rPr>
        <w:t xml:space="preserve">Outrossim, a BP estará </w:t>
      </w:r>
      <w:r>
        <w:rPr>
          <w:rFonts w:ascii="Univers for BP" w:eastAsia="Times New Roman" w:hAnsi="Univers for BP"/>
          <w:lang w:val="pt-BR"/>
        </w:rPr>
        <w:t xml:space="preserve">especialmente </w:t>
      </w:r>
      <w:r w:rsidR="00AB5FA6" w:rsidRPr="009C3FB7">
        <w:rPr>
          <w:rFonts w:ascii="Univers for BP" w:eastAsia="Times New Roman" w:hAnsi="Univers for BP"/>
          <w:lang w:val="pt-BR"/>
        </w:rPr>
        <w:t>atenta ao surgimento de novos equipamentos e/ou técnicas que possibilitem a redução do teor de base orgânica aderida ao cascalho.</w:t>
      </w:r>
    </w:p>
    <w:p w14:paraId="52681609" w14:textId="77777777" w:rsidR="001D7356" w:rsidRPr="009C3FB7" w:rsidRDefault="001D7356" w:rsidP="009F40CE">
      <w:pPr>
        <w:spacing w:line="280" w:lineRule="exact"/>
        <w:jc w:val="both"/>
        <w:rPr>
          <w:rFonts w:ascii="Univers for BP" w:eastAsia="Times New Roman" w:hAnsi="Univers for BP"/>
          <w:lang w:val="pt-BR"/>
        </w:rPr>
      </w:pPr>
    </w:p>
    <w:p w14:paraId="7E2240EA" w14:textId="77777777" w:rsidR="00A25421" w:rsidRDefault="004223D8" w:rsidP="009F40CE">
      <w:pPr>
        <w:spacing w:line="280" w:lineRule="exact"/>
        <w:jc w:val="both"/>
        <w:rPr>
          <w:rFonts w:ascii="Univers for BP" w:eastAsia="Times New Roman" w:hAnsi="Univers for BP"/>
          <w:lang w:val="pt-BR"/>
        </w:rPr>
      </w:pPr>
      <w:r w:rsidRPr="009C3FB7">
        <w:rPr>
          <w:rFonts w:ascii="Univers for BP" w:eastAsia="Times New Roman" w:hAnsi="Univers for BP"/>
          <w:lang w:val="pt-BR"/>
        </w:rPr>
        <w:t>A</w:t>
      </w:r>
      <w:r w:rsidR="00AB5FA6" w:rsidRPr="009C3FB7">
        <w:rPr>
          <w:rFonts w:ascii="Univers for BP" w:eastAsia="Times New Roman" w:hAnsi="Univers for BP"/>
          <w:lang w:val="pt-BR"/>
        </w:rPr>
        <w:t>inda, a</w:t>
      </w:r>
      <w:r w:rsidR="004D3BF9" w:rsidRPr="009C3FB7">
        <w:rPr>
          <w:rFonts w:ascii="Univers for BP" w:eastAsia="Times New Roman" w:hAnsi="Univers for BP"/>
          <w:lang w:val="pt-BR"/>
        </w:rPr>
        <w:t xml:space="preserve"> BP buscará a preconização da hierarquia definida pela Política Nacional de Resíduos Sólidos (PNRS - Lei 12.305/2010) sobre as formas de tratamento e disposição final dos resíduos gerados durante a atividade de</w:t>
      </w:r>
      <w:r w:rsidR="00022DA1" w:rsidRPr="009C3FB7">
        <w:rPr>
          <w:rFonts w:ascii="Univers for BP" w:eastAsia="Times New Roman" w:hAnsi="Univers for BP"/>
          <w:lang w:val="pt-BR"/>
        </w:rPr>
        <w:t xml:space="preserve"> perfuração marítima. </w:t>
      </w:r>
    </w:p>
    <w:p w14:paraId="0321558F" w14:textId="77777777" w:rsidR="00A25421" w:rsidRDefault="00A25421">
      <w:pPr>
        <w:spacing w:after="160" w:line="259" w:lineRule="auto"/>
        <w:rPr>
          <w:rFonts w:ascii="Univers for BP" w:eastAsia="Times New Roman" w:hAnsi="Univers for BP"/>
          <w:lang w:val="pt-BR"/>
        </w:rPr>
      </w:pPr>
    </w:p>
    <w:p w14:paraId="30DC0EDD" w14:textId="77777777" w:rsidR="008964D8" w:rsidRPr="009C3FB7" w:rsidRDefault="00C91A25" w:rsidP="00CD6785">
      <w:pPr>
        <w:pStyle w:val="Heading1"/>
        <w:numPr>
          <w:ilvl w:val="0"/>
          <w:numId w:val="28"/>
        </w:numPr>
        <w:rPr>
          <w:rFonts w:ascii="Univers for BP" w:eastAsia="Times New Roman" w:hAnsi="Univers for BP"/>
          <w:b/>
          <w:color w:val="auto"/>
          <w:lang w:val="pt-BR"/>
        </w:rPr>
      </w:pPr>
      <w:bookmarkStart w:id="22" w:name="_Toc523910600"/>
      <w:r w:rsidRPr="009C3FB7">
        <w:rPr>
          <w:rFonts w:ascii="Univers for BP" w:eastAsia="Times New Roman" w:hAnsi="Univers for BP"/>
          <w:b/>
          <w:color w:val="auto"/>
          <w:lang w:val="pt-BR"/>
        </w:rPr>
        <w:t>Revisão P</w:t>
      </w:r>
      <w:r w:rsidR="008964D8" w:rsidRPr="009C3FB7">
        <w:rPr>
          <w:rFonts w:ascii="Univers for BP" w:eastAsia="Times New Roman" w:hAnsi="Univers for BP"/>
          <w:b/>
          <w:color w:val="auto"/>
          <w:lang w:val="pt-BR"/>
        </w:rPr>
        <w:t>eriódica</w:t>
      </w:r>
      <w:bookmarkEnd w:id="22"/>
    </w:p>
    <w:p w14:paraId="05330BCF" w14:textId="77777777" w:rsidR="008964D8" w:rsidRPr="009C3FB7" w:rsidRDefault="008964D8" w:rsidP="00F04107">
      <w:pPr>
        <w:jc w:val="both"/>
        <w:rPr>
          <w:rFonts w:ascii="Univers for BP" w:hAnsi="Univers for BP"/>
          <w:lang w:val="pt-BR"/>
        </w:rPr>
      </w:pPr>
    </w:p>
    <w:p w14:paraId="1258AE50" w14:textId="77777777" w:rsidR="00F04107" w:rsidRDefault="00F04107" w:rsidP="009F40CE">
      <w:pPr>
        <w:spacing w:line="280" w:lineRule="exact"/>
        <w:jc w:val="both"/>
        <w:rPr>
          <w:rFonts w:ascii="Univers for BP" w:hAnsi="Univers for BP"/>
          <w:lang w:val="pt-BR"/>
        </w:rPr>
      </w:pPr>
      <w:r w:rsidRPr="009C3FB7">
        <w:rPr>
          <w:rFonts w:ascii="Univers for BP" w:hAnsi="Univers for BP"/>
          <w:lang w:val="pt-BR"/>
        </w:rPr>
        <w:t>O P</w:t>
      </w:r>
      <w:r w:rsidR="007A7B6A">
        <w:rPr>
          <w:rFonts w:ascii="Univers for BP" w:hAnsi="Univers for BP"/>
          <w:lang w:val="pt-BR"/>
        </w:rPr>
        <w:t xml:space="preserve">GR de perfuração </w:t>
      </w:r>
      <w:r w:rsidR="00C9204E" w:rsidRPr="009C3FB7">
        <w:rPr>
          <w:rFonts w:ascii="Univers for BP" w:hAnsi="Univers for BP"/>
          <w:lang w:val="pt-BR"/>
        </w:rPr>
        <w:t xml:space="preserve">será revisado </w:t>
      </w:r>
      <w:r w:rsidR="001D7356" w:rsidRPr="009C3FB7">
        <w:rPr>
          <w:rFonts w:ascii="Univers for BP" w:hAnsi="Univers for BP"/>
          <w:lang w:val="pt-BR"/>
        </w:rPr>
        <w:t>periodicamente</w:t>
      </w:r>
      <w:r w:rsidRPr="009C3FB7">
        <w:rPr>
          <w:rFonts w:ascii="Univers for BP" w:hAnsi="Univers for BP"/>
          <w:lang w:val="pt-BR"/>
        </w:rPr>
        <w:t>, de acordo com prazo de vigência estabelecido na licença de operação da atividade</w:t>
      </w:r>
      <w:r w:rsidR="007A7B6A">
        <w:rPr>
          <w:rFonts w:ascii="Univers for BP" w:hAnsi="Univers for BP"/>
          <w:lang w:val="pt-BR"/>
        </w:rPr>
        <w:t xml:space="preserve">, ou sempre que surgirem </w:t>
      </w:r>
      <w:r w:rsidR="00A22EBB">
        <w:rPr>
          <w:rFonts w:ascii="Univers for BP" w:hAnsi="Univers for BP"/>
          <w:lang w:val="pt-BR"/>
        </w:rPr>
        <w:t>novos fatos que imponham a necessidade de sua revisão</w:t>
      </w:r>
      <w:r w:rsidRPr="009C3FB7">
        <w:rPr>
          <w:rFonts w:ascii="Univers for BP" w:hAnsi="Univers for BP"/>
          <w:lang w:val="pt-BR"/>
        </w:rPr>
        <w:t>.</w:t>
      </w:r>
    </w:p>
    <w:p w14:paraId="6F23E9AF" w14:textId="77777777" w:rsidR="009A0957" w:rsidRDefault="009A0957" w:rsidP="00F04107">
      <w:pPr>
        <w:spacing w:line="288" w:lineRule="auto"/>
        <w:jc w:val="both"/>
        <w:rPr>
          <w:rFonts w:ascii="Univers for BP" w:hAnsi="Univers for BP"/>
          <w:lang w:val="pt-BR"/>
        </w:rPr>
      </w:pPr>
    </w:p>
    <w:p w14:paraId="4FC8C85F" w14:textId="77777777" w:rsidR="009A0957" w:rsidRPr="00163264" w:rsidRDefault="008317C4" w:rsidP="008317C4">
      <w:pPr>
        <w:pStyle w:val="Heading1"/>
        <w:numPr>
          <w:ilvl w:val="0"/>
          <w:numId w:val="28"/>
        </w:numPr>
        <w:rPr>
          <w:rFonts w:ascii="Univers for BP" w:eastAsia="Times New Roman" w:hAnsi="Univers for BP"/>
          <w:b/>
          <w:color w:val="auto"/>
          <w:lang w:val="pt-BR"/>
        </w:rPr>
      </w:pPr>
      <w:bookmarkStart w:id="23" w:name="_Toc523910601"/>
      <w:r w:rsidRPr="00163264">
        <w:rPr>
          <w:rFonts w:ascii="Univers for BP" w:eastAsia="Times New Roman" w:hAnsi="Univers for BP"/>
          <w:b/>
          <w:color w:val="auto"/>
          <w:lang w:val="pt-BR"/>
        </w:rPr>
        <w:lastRenderedPageBreak/>
        <w:t>Responsabilidade Técnica</w:t>
      </w:r>
      <w:bookmarkEnd w:id="23"/>
    </w:p>
    <w:p w14:paraId="64BBD0A2" w14:textId="77777777" w:rsidR="009A0957" w:rsidRPr="00163264" w:rsidRDefault="009A0957" w:rsidP="008317C4">
      <w:pPr>
        <w:jc w:val="both"/>
        <w:rPr>
          <w:rFonts w:ascii="Univers for BP" w:hAnsi="Univers for BP"/>
          <w:lang w:val="pt-BR"/>
        </w:rPr>
      </w:pPr>
    </w:p>
    <w:tbl>
      <w:tblPr>
        <w:tblW w:w="99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35"/>
        <w:gridCol w:w="1980"/>
        <w:gridCol w:w="1350"/>
        <w:gridCol w:w="2276"/>
      </w:tblGrid>
      <w:tr w:rsidR="009A0957" w:rsidRPr="00163264" w14:paraId="795AE4B8" w14:textId="77777777" w:rsidTr="000D15FE">
        <w:trPr>
          <w:cantSplit/>
          <w:tblHeader/>
        </w:trPr>
        <w:tc>
          <w:tcPr>
            <w:tcW w:w="4335" w:type="dxa"/>
            <w:shd w:val="clear" w:color="auto" w:fill="C5E0B3" w:themeFill="accent6" w:themeFillTint="66"/>
            <w:vAlign w:val="center"/>
          </w:tcPr>
          <w:p w14:paraId="143FB4D1" w14:textId="77777777" w:rsidR="009A0957" w:rsidRPr="00163264" w:rsidRDefault="009A0957" w:rsidP="008317C4">
            <w:pPr>
              <w:spacing w:line="288" w:lineRule="auto"/>
              <w:jc w:val="both"/>
              <w:rPr>
                <w:rFonts w:ascii="Univers for BP" w:hAnsi="Univers for BP"/>
                <w:b/>
                <w:sz w:val="20"/>
                <w:szCs w:val="20"/>
                <w:lang w:val="pt-BR"/>
              </w:rPr>
            </w:pPr>
            <w:r w:rsidRPr="00163264">
              <w:rPr>
                <w:rFonts w:ascii="Univers for BP" w:hAnsi="Univers for BP"/>
                <w:b/>
                <w:sz w:val="20"/>
                <w:szCs w:val="20"/>
                <w:lang w:val="pt-BR"/>
              </w:rPr>
              <w:t>N</w:t>
            </w:r>
            <w:r w:rsidR="008317C4" w:rsidRPr="00163264">
              <w:rPr>
                <w:rFonts w:ascii="Univers for BP" w:hAnsi="Univers for BP"/>
                <w:b/>
                <w:sz w:val="20"/>
                <w:szCs w:val="20"/>
                <w:lang w:val="pt-BR"/>
              </w:rPr>
              <w:t>ome</w:t>
            </w:r>
            <w:r w:rsidR="009F40CE" w:rsidRPr="00163264">
              <w:rPr>
                <w:rFonts w:ascii="Univers for BP" w:hAnsi="Univers for BP"/>
                <w:b/>
                <w:sz w:val="20"/>
                <w:szCs w:val="20"/>
                <w:lang w:val="pt-BR"/>
              </w:rPr>
              <w:t xml:space="preserve"> / </w:t>
            </w:r>
            <w:r w:rsidR="008317C4" w:rsidRPr="00163264">
              <w:rPr>
                <w:rFonts w:ascii="Univers for BP" w:hAnsi="Univers for BP"/>
                <w:b/>
                <w:sz w:val="20"/>
                <w:szCs w:val="20"/>
                <w:lang w:val="pt-BR"/>
              </w:rPr>
              <w:t>Formação Profissional</w:t>
            </w:r>
            <w:r w:rsidR="009F40CE" w:rsidRPr="00163264">
              <w:rPr>
                <w:rFonts w:ascii="Univers for BP" w:hAnsi="Univers for BP"/>
                <w:b/>
                <w:sz w:val="20"/>
                <w:szCs w:val="20"/>
                <w:lang w:val="pt-BR"/>
              </w:rPr>
              <w:t xml:space="preserve"> /</w:t>
            </w:r>
          </w:p>
          <w:p w14:paraId="6B0860DB" w14:textId="77777777" w:rsidR="009A0957" w:rsidRPr="00163264" w:rsidRDefault="009A0957" w:rsidP="008317C4">
            <w:pPr>
              <w:spacing w:line="288" w:lineRule="auto"/>
              <w:jc w:val="both"/>
              <w:rPr>
                <w:rFonts w:ascii="Arial" w:eastAsia="Times New Roman" w:hAnsi="Arial" w:cs="Arial"/>
                <w:b/>
                <w:bCs/>
                <w:caps/>
                <w:sz w:val="18"/>
                <w:szCs w:val="18"/>
                <w:lang w:eastAsia="pt-BR"/>
              </w:rPr>
            </w:pPr>
            <w:r w:rsidRPr="00163264">
              <w:rPr>
                <w:rFonts w:ascii="Univers for BP" w:hAnsi="Univers for BP"/>
                <w:b/>
                <w:sz w:val="20"/>
                <w:szCs w:val="20"/>
                <w:lang w:val="pt-BR"/>
              </w:rPr>
              <w:t>E</w:t>
            </w:r>
            <w:r w:rsidR="008317C4" w:rsidRPr="00163264">
              <w:rPr>
                <w:rFonts w:ascii="Univers for BP" w:hAnsi="Univers for BP"/>
                <w:b/>
                <w:sz w:val="20"/>
                <w:szCs w:val="20"/>
                <w:lang w:val="pt-BR"/>
              </w:rPr>
              <w:t>mpresa</w:t>
            </w:r>
          </w:p>
        </w:tc>
        <w:tc>
          <w:tcPr>
            <w:tcW w:w="1980" w:type="dxa"/>
            <w:shd w:val="clear" w:color="auto" w:fill="C5E0B3" w:themeFill="accent6" w:themeFillTint="66"/>
            <w:vAlign w:val="center"/>
          </w:tcPr>
          <w:p w14:paraId="3B78B4D5" w14:textId="77777777" w:rsidR="009A0957" w:rsidRPr="00163264" w:rsidRDefault="009A0957" w:rsidP="008317C4">
            <w:pPr>
              <w:spacing w:line="288" w:lineRule="auto"/>
              <w:jc w:val="center"/>
              <w:rPr>
                <w:rFonts w:ascii="Arial" w:eastAsia="Times New Roman" w:hAnsi="Arial" w:cs="Arial"/>
                <w:b/>
                <w:bCs/>
                <w:caps/>
                <w:sz w:val="18"/>
                <w:szCs w:val="18"/>
                <w:lang w:eastAsia="pt-BR"/>
              </w:rPr>
            </w:pPr>
            <w:r w:rsidRPr="00163264">
              <w:rPr>
                <w:rFonts w:ascii="Univers for BP" w:hAnsi="Univers for BP"/>
                <w:b/>
                <w:sz w:val="20"/>
                <w:szCs w:val="20"/>
                <w:lang w:val="pt-BR"/>
              </w:rPr>
              <w:t>Registro de Classe</w:t>
            </w:r>
          </w:p>
        </w:tc>
        <w:tc>
          <w:tcPr>
            <w:tcW w:w="1350" w:type="dxa"/>
            <w:shd w:val="clear" w:color="auto" w:fill="C5E0B3" w:themeFill="accent6" w:themeFillTint="66"/>
            <w:vAlign w:val="center"/>
          </w:tcPr>
          <w:p w14:paraId="20BE3236" w14:textId="77777777" w:rsidR="009A0957" w:rsidRPr="00163264" w:rsidRDefault="0071060B" w:rsidP="009A0957">
            <w:pPr>
              <w:spacing w:line="288" w:lineRule="auto"/>
              <w:jc w:val="center"/>
              <w:rPr>
                <w:rFonts w:ascii="Arial" w:eastAsia="Times New Roman" w:hAnsi="Arial" w:cs="Arial"/>
                <w:b/>
                <w:bCs/>
                <w:caps/>
                <w:sz w:val="18"/>
                <w:szCs w:val="18"/>
                <w:lang w:eastAsia="pt-BR"/>
              </w:rPr>
            </w:pPr>
            <w:r w:rsidRPr="00163264">
              <w:rPr>
                <w:rFonts w:ascii="Univers for BP" w:hAnsi="Univers for BP"/>
                <w:b/>
                <w:sz w:val="20"/>
                <w:szCs w:val="20"/>
                <w:lang w:val="pt-BR"/>
              </w:rPr>
              <w:t>CTF IBAMA</w:t>
            </w:r>
          </w:p>
        </w:tc>
        <w:tc>
          <w:tcPr>
            <w:tcW w:w="2276" w:type="dxa"/>
            <w:shd w:val="clear" w:color="auto" w:fill="C5E0B3" w:themeFill="accent6" w:themeFillTint="66"/>
            <w:vAlign w:val="center"/>
          </w:tcPr>
          <w:p w14:paraId="3B990B7F" w14:textId="77777777" w:rsidR="009A0957" w:rsidRPr="00163264" w:rsidRDefault="009A0957" w:rsidP="009A0957">
            <w:pPr>
              <w:spacing w:line="288" w:lineRule="auto"/>
              <w:jc w:val="center"/>
              <w:rPr>
                <w:rFonts w:ascii="Arial" w:eastAsia="Times New Roman" w:hAnsi="Arial" w:cs="Arial"/>
                <w:b/>
                <w:bCs/>
                <w:caps/>
                <w:sz w:val="18"/>
                <w:szCs w:val="18"/>
                <w:lang w:eastAsia="pt-BR"/>
              </w:rPr>
            </w:pPr>
            <w:r w:rsidRPr="00163264">
              <w:rPr>
                <w:rFonts w:ascii="Univers for BP" w:hAnsi="Univers for BP"/>
                <w:b/>
                <w:sz w:val="20"/>
                <w:szCs w:val="20"/>
                <w:lang w:val="pt-BR"/>
              </w:rPr>
              <w:t>Assinatura</w:t>
            </w:r>
          </w:p>
        </w:tc>
      </w:tr>
      <w:tr w:rsidR="009A0957" w:rsidRPr="009F40CE" w14:paraId="5CFD5C08" w14:textId="77777777" w:rsidTr="000D15FE">
        <w:trPr>
          <w:cantSplit/>
        </w:trPr>
        <w:tc>
          <w:tcPr>
            <w:tcW w:w="4335" w:type="dxa"/>
            <w:shd w:val="clear" w:color="auto" w:fill="FFFFFF"/>
            <w:vAlign w:val="center"/>
          </w:tcPr>
          <w:p w14:paraId="2F056207" w14:textId="77777777" w:rsidR="009A0957" w:rsidRPr="00163264" w:rsidRDefault="0071060B" w:rsidP="008317C4">
            <w:pPr>
              <w:spacing w:line="288" w:lineRule="auto"/>
              <w:jc w:val="both"/>
              <w:rPr>
                <w:rFonts w:ascii="Univers for BP" w:hAnsi="Univers for BP"/>
                <w:sz w:val="20"/>
                <w:szCs w:val="20"/>
                <w:lang w:val="pt-BR"/>
              </w:rPr>
            </w:pPr>
            <w:r w:rsidRPr="00163264">
              <w:rPr>
                <w:rFonts w:ascii="Univers for BP" w:hAnsi="Univers for BP"/>
                <w:sz w:val="20"/>
                <w:szCs w:val="20"/>
                <w:lang w:val="pt-BR"/>
              </w:rPr>
              <w:t>Anderson Américo Alves Cantarino</w:t>
            </w:r>
          </w:p>
          <w:p w14:paraId="7C8E71B1" w14:textId="77777777" w:rsidR="009A0957" w:rsidRPr="00163264" w:rsidRDefault="0071060B" w:rsidP="009F40CE">
            <w:pPr>
              <w:spacing w:line="288" w:lineRule="auto"/>
              <w:jc w:val="both"/>
              <w:rPr>
                <w:rFonts w:ascii="Arial" w:eastAsia="Times New Roman" w:hAnsi="Arial" w:cs="Arial"/>
                <w:b/>
                <w:sz w:val="18"/>
                <w:szCs w:val="18"/>
                <w:lang w:val="pt-BR" w:eastAsia="pt-BR"/>
              </w:rPr>
            </w:pPr>
            <w:r w:rsidRPr="00163264">
              <w:rPr>
                <w:rFonts w:ascii="Univers for BP" w:hAnsi="Univers for BP"/>
                <w:sz w:val="20"/>
                <w:szCs w:val="20"/>
                <w:lang w:val="pt-BR"/>
              </w:rPr>
              <w:t>Engenheiro Químico</w:t>
            </w:r>
            <w:r w:rsidR="009F40CE" w:rsidRPr="00163264">
              <w:rPr>
                <w:rFonts w:ascii="Univers for BP" w:hAnsi="Univers for BP"/>
                <w:sz w:val="20"/>
                <w:szCs w:val="20"/>
                <w:lang w:val="pt-BR"/>
              </w:rPr>
              <w:t xml:space="preserve"> / </w:t>
            </w:r>
            <w:r w:rsidRPr="00163264">
              <w:rPr>
                <w:rFonts w:ascii="Univers for BP" w:hAnsi="Univers for BP"/>
                <w:sz w:val="20"/>
                <w:szCs w:val="20"/>
                <w:lang w:val="pt-BR"/>
              </w:rPr>
              <w:t>BP Energy do Brasil</w:t>
            </w:r>
          </w:p>
        </w:tc>
        <w:tc>
          <w:tcPr>
            <w:tcW w:w="1980" w:type="dxa"/>
            <w:shd w:val="clear" w:color="auto" w:fill="FFFFFF"/>
            <w:vAlign w:val="center"/>
          </w:tcPr>
          <w:p w14:paraId="7FAC9A9E" w14:textId="77777777" w:rsidR="009A0957" w:rsidRPr="00163264" w:rsidRDefault="009A0957" w:rsidP="009A0957">
            <w:pPr>
              <w:pStyle w:val="FootnoteText"/>
              <w:spacing w:line="288" w:lineRule="auto"/>
              <w:jc w:val="center"/>
              <w:rPr>
                <w:rFonts w:ascii="Univers for BP" w:hAnsi="Univers for BP" w:cs="Arial"/>
                <w:sz w:val="18"/>
                <w:szCs w:val="18"/>
              </w:rPr>
            </w:pPr>
            <w:r w:rsidRPr="00163264">
              <w:rPr>
                <w:rFonts w:ascii="Univers for BP" w:hAnsi="Univers for BP" w:cs="Arial"/>
                <w:sz w:val="18"/>
                <w:szCs w:val="18"/>
              </w:rPr>
              <w:t>C</w:t>
            </w:r>
            <w:r w:rsidR="0071060B" w:rsidRPr="00163264">
              <w:rPr>
                <w:rFonts w:ascii="Univers for BP" w:hAnsi="Univers for BP" w:cs="Arial"/>
                <w:sz w:val="18"/>
                <w:szCs w:val="18"/>
              </w:rPr>
              <w:t>FQ-RJ</w:t>
            </w:r>
            <w:r w:rsidRPr="00163264">
              <w:rPr>
                <w:rFonts w:ascii="Univers for BP" w:hAnsi="Univers for BP" w:cs="Arial"/>
                <w:sz w:val="18"/>
                <w:szCs w:val="18"/>
              </w:rPr>
              <w:t xml:space="preserve"> </w:t>
            </w:r>
            <w:r w:rsidR="0071060B" w:rsidRPr="00163264">
              <w:rPr>
                <w:rFonts w:ascii="Univers for BP" w:hAnsi="Univers for BP" w:cs="Arial"/>
                <w:sz w:val="18"/>
                <w:szCs w:val="18"/>
              </w:rPr>
              <w:t>1998101012</w:t>
            </w:r>
          </w:p>
        </w:tc>
        <w:tc>
          <w:tcPr>
            <w:tcW w:w="1350" w:type="dxa"/>
            <w:shd w:val="clear" w:color="auto" w:fill="FFFFFF"/>
            <w:vAlign w:val="center"/>
          </w:tcPr>
          <w:p w14:paraId="1BB4A167" w14:textId="77777777" w:rsidR="009A0957" w:rsidRPr="00163264" w:rsidRDefault="0071060B" w:rsidP="009A0957">
            <w:pPr>
              <w:spacing w:line="288" w:lineRule="auto"/>
              <w:jc w:val="center"/>
              <w:rPr>
                <w:rFonts w:ascii="Univers for BP" w:hAnsi="Univers for BP" w:cs="Arial"/>
                <w:sz w:val="18"/>
                <w:szCs w:val="18"/>
              </w:rPr>
            </w:pPr>
            <w:r w:rsidRPr="00163264">
              <w:rPr>
                <w:rFonts w:ascii="Univers for BP" w:hAnsi="Univers for BP" w:cs="Arial"/>
                <w:color w:val="000000" w:themeColor="text1"/>
                <w:sz w:val="18"/>
                <w:szCs w:val="18"/>
              </w:rPr>
              <w:t>331685</w:t>
            </w:r>
          </w:p>
        </w:tc>
        <w:tc>
          <w:tcPr>
            <w:tcW w:w="2276" w:type="dxa"/>
            <w:shd w:val="clear" w:color="auto" w:fill="FFFFFF"/>
            <w:vAlign w:val="bottom"/>
          </w:tcPr>
          <w:p w14:paraId="7BA0A596" w14:textId="77777777" w:rsidR="009A0957" w:rsidRPr="00163264" w:rsidRDefault="000D15FE" w:rsidP="009A0957">
            <w:pPr>
              <w:spacing w:line="288" w:lineRule="auto"/>
              <w:jc w:val="center"/>
              <w:rPr>
                <w:rFonts w:ascii="Arial" w:hAnsi="Arial" w:cs="Arial"/>
                <w:sz w:val="18"/>
                <w:szCs w:val="18"/>
              </w:rPr>
            </w:pPr>
            <w:r w:rsidRPr="00163264">
              <w:rPr>
                <w:rFonts w:ascii="Arial" w:hAnsi="Arial" w:cs="Arial"/>
                <w:noProof/>
                <w:sz w:val="18"/>
                <w:szCs w:val="18"/>
              </w:rPr>
              <w:drawing>
                <wp:anchor distT="0" distB="0" distL="114300" distR="114300" simplePos="0" relativeHeight="251662336" behindDoc="0" locked="0" layoutInCell="1" allowOverlap="1" wp14:editId="22B31F35">
                  <wp:simplePos x="0" y="0"/>
                  <wp:positionH relativeFrom="column">
                    <wp:posOffset>3261995</wp:posOffset>
                  </wp:positionH>
                  <wp:positionV relativeFrom="paragraph">
                    <wp:posOffset>1831340</wp:posOffset>
                  </wp:positionV>
                  <wp:extent cx="1924685" cy="876300"/>
                  <wp:effectExtent l="0" t="0" r="0" b="0"/>
                  <wp:wrapNone/>
                  <wp:docPr id="5" name="Picture 5" descr="assinatura digital ander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igital anderson"/>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4685"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3264">
              <w:rPr>
                <w:rFonts w:ascii="Arial" w:hAnsi="Arial" w:cs="Arial"/>
                <w:noProof/>
                <w:sz w:val="18"/>
                <w:szCs w:val="18"/>
              </w:rPr>
              <w:drawing>
                <wp:inline distT="0" distB="0" distL="0" distR="0" wp14:anchorId="08724B81" wp14:editId="358D0DF5">
                  <wp:extent cx="1028700" cy="471276"/>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44900" cy="478698"/>
                          </a:xfrm>
                          <a:prstGeom prst="rect">
                            <a:avLst/>
                          </a:prstGeom>
                          <a:noFill/>
                        </pic:spPr>
                      </pic:pic>
                    </a:graphicData>
                  </a:graphic>
                </wp:inline>
              </w:drawing>
            </w:r>
          </w:p>
        </w:tc>
      </w:tr>
    </w:tbl>
    <w:p w14:paraId="7EC09883" w14:textId="77777777" w:rsidR="009A0957" w:rsidRPr="009F40CE" w:rsidRDefault="001C3FC6" w:rsidP="009F40CE">
      <w:pPr>
        <w:jc w:val="both"/>
        <w:rPr>
          <w:rFonts w:ascii="Univers for BP" w:hAnsi="Univers for BP"/>
          <w:highlight w:val="lightGray"/>
          <w:lang w:val="pt-BR"/>
        </w:rPr>
      </w:pPr>
      <w:r>
        <w:rPr>
          <w:rFonts w:ascii="Univers for BP" w:hAnsi="Univers for BP"/>
          <w:noProof/>
          <w:lang w:val="pt-BR"/>
        </w:rPr>
        <w:drawing>
          <wp:anchor distT="0" distB="0" distL="114300" distR="114300" simplePos="0" relativeHeight="251663360" behindDoc="0" locked="0" layoutInCell="1" allowOverlap="1">
            <wp:simplePos x="0" y="0"/>
            <wp:positionH relativeFrom="column">
              <wp:posOffset>241300</wp:posOffset>
            </wp:positionH>
            <wp:positionV relativeFrom="paragraph">
              <wp:posOffset>57785</wp:posOffset>
            </wp:positionV>
            <wp:extent cx="5441950" cy="7467290"/>
            <wp:effectExtent l="0" t="0" r="635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rtificado Anderson.JPG"/>
                    <pic:cNvPicPr/>
                  </pic:nvPicPr>
                  <pic:blipFill rotWithShape="1">
                    <a:blip r:embed="rId22">
                      <a:extLst>
                        <a:ext uri="{28A0092B-C50C-407E-A947-70E740481C1C}">
                          <a14:useLocalDpi xmlns:a14="http://schemas.microsoft.com/office/drawing/2010/main" val="0"/>
                        </a:ext>
                      </a:extLst>
                    </a:blip>
                    <a:srcRect b="2254"/>
                    <a:stretch/>
                  </pic:blipFill>
                  <pic:spPr bwMode="auto">
                    <a:xfrm>
                      <a:off x="0" y="0"/>
                      <a:ext cx="5448776" cy="747665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DA7D23A" w14:textId="77777777" w:rsidR="0071060B" w:rsidRPr="009C3FB7" w:rsidRDefault="0071060B" w:rsidP="009F40CE">
      <w:pPr>
        <w:jc w:val="center"/>
        <w:rPr>
          <w:rFonts w:ascii="Univers for BP" w:hAnsi="Univers for BP"/>
          <w:lang w:val="pt-BR"/>
        </w:rPr>
      </w:pPr>
    </w:p>
    <w:sectPr w:rsidR="0071060B" w:rsidRPr="009C3FB7" w:rsidSect="00F016F4">
      <w:headerReference w:type="even" r:id="rId23"/>
      <w:headerReference w:type="default" r:id="rId24"/>
      <w:footerReference w:type="even" r:id="rId25"/>
      <w:footerReference w:type="default" r:id="rId26"/>
      <w:headerReference w:type="first" r:id="rId27"/>
      <w:footerReference w:type="first" r:id="rId28"/>
      <w:pgSz w:w="11907" w:h="16839" w:code="9"/>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82CFC" w14:textId="77777777" w:rsidR="009625AD" w:rsidRDefault="009625AD" w:rsidP="000153BF">
      <w:r>
        <w:separator/>
      </w:r>
    </w:p>
  </w:endnote>
  <w:endnote w:type="continuationSeparator" w:id="0">
    <w:p w14:paraId="26628F0C" w14:textId="77777777" w:rsidR="009625AD" w:rsidRDefault="009625AD" w:rsidP="0001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BP">
    <w:panose1 w:val="020B0603020202020204"/>
    <w:charset w:val="00"/>
    <w:family w:val="swiss"/>
    <w:pitch w:val="variable"/>
    <w:sig w:usb0="A00002A7" w:usb1="00000001"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for BP,Arial">
    <w:altName w:val="Univers for BP"/>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23452" w14:textId="77777777" w:rsidR="009625AD" w:rsidRDefault="00962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FC5C0" w14:textId="77777777" w:rsidR="009625AD" w:rsidRPr="00F60569" w:rsidRDefault="00AF0E71" w:rsidP="008D4EDB">
    <w:pPr>
      <w:pStyle w:val="Footer"/>
      <w:pBdr>
        <w:top w:val="single" w:sz="4" w:space="1" w:color="auto"/>
      </w:pBdr>
      <w:rPr>
        <w:sz w:val="20"/>
        <w:szCs w:val="20"/>
        <w:lang w:val="pt-BR"/>
      </w:rPr>
    </w:pPr>
    <w:r>
      <w:rPr>
        <w:sz w:val="20"/>
        <w:szCs w:val="20"/>
        <w:lang w:val="pt-BR"/>
      </w:rPr>
      <w:t>Setembro</w:t>
    </w:r>
    <w:r w:rsidR="009625AD" w:rsidRPr="00F60569">
      <w:rPr>
        <w:sz w:val="20"/>
        <w:szCs w:val="20"/>
        <w:lang w:val="pt-BR"/>
      </w:rPr>
      <w:t>/201</w:t>
    </w:r>
    <w:r w:rsidR="009625AD">
      <w:rPr>
        <w:sz w:val="20"/>
        <w:szCs w:val="20"/>
        <w:lang w:val="pt-BR"/>
      </w:rPr>
      <w:t>8</w:t>
    </w:r>
    <w:r w:rsidR="009625AD" w:rsidRPr="00F60569">
      <w:rPr>
        <w:sz w:val="20"/>
        <w:szCs w:val="20"/>
        <w:lang w:val="pt-BR"/>
      </w:rPr>
      <w:tab/>
      <w:t>Revisão 0</w:t>
    </w:r>
    <w:r w:rsidR="009625AD">
      <w:rPr>
        <w:sz w:val="20"/>
        <w:szCs w:val="20"/>
        <w:lang w:val="pt-BR"/>
      </w:rPr>
      <w:t>1</w:t>
    </w:r>
    <w:r w:rsidR="009625AD" w:rsidRPr="00F60569">
      <w:rPr>
        <w:sz w:val="20"/>
        <w:szCs w:val="20"/>
        <w:lang w:val="pt-BR"/>
      </w:rPr>
      <w:tab/>
    </w:r>
    <w:r w:rsidR="009625AD" w:rsidRPr="00F60569">
      <w:rPr>
        <w:sz w:val="20"/>
        <w:szCs w:val="20"/>
        <w:lang w:val="pt-BR"/>
      </w:rPr>
      <w:fldChar w:fldCharType="begin"/>
    </w:r>
    <w:r w:rsidR="009625AD" w:rsidRPr="00F60569">
      <w:rPr>
        <w:sz w:val="20"/>
        <w:szCs w:val="20"/>
        <w:lang w:val="pt-BR"/>
      </w:rPr>
      <w:instrText>PAGE   \* MERGEFORMAT</w:instrText>
    </w:r>
    <w:r w:rsidR="009625AD" w:rsidRPr="00F60569">
      <w:rPr>
        <w:sz w:val="20"/>
        <w:szCs w:val="20"/>
        <w:lang w:val="pt-BR"/>
      </w:rPr>
      <w:fldChar w:fldCharType="separate"/>
    </w:r>
    <w:r w:rsidR="009625AD">
      <w:rPr>
        <w:noProof/>
        <w:sz w:val="20"/>
        <w:szCs w:val="20"/>
        <w:lang w:val="pt-BR"/>
      </w:rPr>
      <w:t>16</w:t>
    </w:r>
    <w:r w:rsidR="009625AD" w:rsidRPr="00F60569">
      <w:rPr>
        <w:sz w:val="20"/>
        <w:szCs w:val="20"/>
        <w:lang w:val="pt-BR"/>
      </w:rPr>
      <w:fldChar w:fldCharType="end"/>
    </w:r>
    <w:r w:rsidR="009625AD">
      <w:rPr>
        <w:sz w:val="20"/>
        <w:szCs w:val="20"/>
        <w:lang w:val="pt-BR"/>
      </w:rPr>
      <w:t>/21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E8F1F" w14:textId="77777777" w:rsidR="009625AD" w:rsidRDefault="00962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572ED" w14:textId="77777777" w:rsidR="009625AD" w:rsidRDefault="009625AD" w:rsidP="000153BF">
      <w:r>
        <w:separator/>
      </w:r>
    </w:p>
  </w:footnote>
  <w:footnote w:type="continuationSeparator" w:id="0">
    <w:p w14:paraId="1236BFB3" w14:textId="77777777" w:rsidR="009625AD" w:rsidRDefault="009625AD" w:rsidP="000153BF">
      <w:r>
        <w:continuationSeparator/>
      </w:r>
    </w:p>
  </w:footnote>
  <w:footnote w:id="1">
    <w:p w14:paraId="5964E215" w14:textId="77777777" w:rsidR="009625AD" w:rsidRDefault="009625AD" w:rsidP="00F041AA">
      <w:pPr>
        <w:pStyle w:val="FootnoteText"/>
        <w:rPr>
          <w:sz w:val="16"/>
          <w:lang w:val="pt-BR"/>
        </w:rPr>
      </w:pPr>
      <w:r w:rsidRPr="00C01F97">
        <w:rPr>
          <w:rStyle w:val="FootnoteReference"/>
          <w:sz w:val="16"/>
        </w:rPr>
        <w:footnoteRef/>
      </w:r>
      <w:r w:rsidRPr="00C01F97">
        <w:rPr>
          <w:sz w:val="16"/>
          <w:lang w:val="pt-BR"/>
        </w:rPr>
        <w:t xml:space="preserve"> O volume </w:t>
      </w:r>
      <w:r>
        <w:rPr>
          <w:sz w:val="16"/>
          <w:lang w:val="pt-BR"/>
        </w:rPr>
        <w:t>foi calculado com base na totalidade do diâmetro da fase VIII do prospecto Morpho, onde são esperadas as zonas produtoras</w:t>
      </w:r>
      <w:r w:rsidRPr="00C01F97">
        <w:rPr>
          <w:sz w:val="16"/>
          <w:lang w:val="pt-BR"/>
        </w:rPr>
        <w:t>.</w:t>
      </w:r>
    </w:p>
    <w:p w14:paraId="0E423857" w14:textId="77777777" w:rsidR="009625AD" w:rsidRPr="00C01F97" w:rsidRDefault="009625AD" w:rsidP="00F041AA">
      <w:pPr>
        <w:pStyle w:val="FootnoteText"/>
        <w:rPr>
          <w:sz w:val="16"/>
          <w:lang w:val="pt-BR"/>
        </w:rPr>
      </w:pPr>
      <w:r w:rsidRPr="00F016F4">
        <w:rPr>
          <w:rStyle w:val="FootnoteReference"/>
          <w:sz w:val="16"/>
          <w:lang w:val="pt-BR"/>
        </w:rPr>
        <w:t>2</w:t>
      </w:r>
      <w:r w:rsidRPr="00C01F97">
        <w:rPr>
          <w:sz w:val="16"/>
          <w:lang w:val="pt-BR"/>
        </w:rPr>
        <w:t xml:space="preserve"> Estimado com base </w:t>
      </w:r>
      <w:r>
        <w:rPr>
          <w:sz w:val="16"/>
          <w:lang w:val="pt-BR"/>
        </w:rPr>
        <w:t xml:space="preserve">no histórico de destinação em terra deste tipo de efluente em </w:t>
      </w:r>
      <w:r w:rsidRPr="00C01F97">
        <w:rPr>
          <w:sz w:val="16"/>
          <w:lang w:val="pt-BR"/>
        </w:rPr>
        <w:t>outr</w:t>
      </w:r>
      <w:r>
        <w:rPr>
          <w:sz w:val="16"/>
          <w:lang w:val="pt-BR"/>
        </w:rPr>
        <w:t>as operações</w:t>
      </w:r>
      <w:r w:rsidRPr="00C01F97">
        <w:rPr>
          <w:sz w:val="16"/>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C650C" w14:textId="77777777" w:rsidR="009625AD" w:rsidRDefault="009625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7292" w14:textId="77777777" w:rsidR="009625AD" w:rsidRPr="00D970EF" w:rsidRDefault="009625AD" w:rsidP="00D970EF">
    <w:pPr>
      <w:pStyle w:val="Header"/>
      <w:tabs>
        <w:tab w:val="clear" w:pos="9360"/>
        <w:tab w:val="right" w:pos="9072"/>
      </w:tabs>
      <w:ind w:right="288"/>
      <w:jc w:val="center"/>
      <w:rPr>
        <w:sz w:val="20"/>
        <w:lang w:val="pt-BR"/>
      </w:rPr>
    </w:pPr>
    <w:r w:rsidRPr="00D970EF">
      <w:rPr>
        <w:noProof/>
        <w:sz w:val="20"/>
        <w:lang w:val="pt-BR" w:eastAsia="pt-BR"/>
      </w:rPr>
      <w:drawing>
        <wp:anchor distT="0" distB="0" distL="114300" distR="114300" simplePos="0" relativeHeight="251658240" behindDoc="0" locked="0" layoutInCell="1" allowOverlap="1" wp14:anchorId="00168C66" wp14:editId="7C14DDC6">
          <wp:simplePos x="0" y="0"/>
          <wp:positionH relativeFrom="column">
            <wp:posOffset>36195</wp:posOffset>
          </wp:positionH>
          <wp:positionV relativeFrom="paragraph">
            <wp:posOffset>-220345</wp:posOffset>
          </wp:positionV>
          <wp:extent cx="428643" cy="570865"/>
          <wp:effectExtent l="0" t="0" r="9525" b="635"/>
          <wp:wrapNone/>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8643" cy="570865"/>
                  </a:xfrm>
                  <a:prstGeom prst="rect">
                    <a:avLst/>
                  </a:prstGeom>
                </pic:spPr>
              </pic:pic>
            </a:graphicData>
          </a:graphic>
          <wp14:sizeRelH relativeFrom="page">
            <wp14:pctWidth>0</wp14:pctWidth>
          </wp14:sizeRelH>
          <wp14:sizeRelV relativeFrom="page">
            <wp14:pctHeight>0</wp14:pctHeight>
          </wp14:sizeRelV>
        </wp:anchor>
      </w:drawing>
    </w:r>
    <w:r w:rsidRPr="00D970EF">
      <w:rPr>
        <w:noProof/>
        <w:sz w:val="20"/>
        <w:lang w:val="pt-BR" w:eastAsia="pt-BR"/>
      </w:rPr>
      <w:drawing>
        <wp:anchor distT="0" distB="0" distL="114300" distR="114300" simplePos="0" relativeHeight="251660288" behindDoc="0" locked="0" layoutInCell="1" allowOverlap="1" wp14:anchorId="478CE207" wp14:editId="02C7F9CB">
          <wp:simplePos x="0" y="0"/>
          <wp:positionH relativeFrom="margin">
            <wp:posOffset>5053330</wp:posOffset>
          </wp:positionH>
          <wp:positionV relativeFrom="paragraph">
            <wp:posOffset>-43815</wp:posOffset>
          </wp:positionV>
          <wp:extent cx="897890" cy="363220"/>
          <wp:effectExtent l="0" t="0" r="0" b="0"/>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lliance-ambiental_Alta-definica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7890" cy="363220"/>
                  </a:xfrm>
                  <a:prstGeom prst="rect">
                    <a:avLst/>
                  </a:prstGeom>
                </pic:spPr>
              </pic:pic>
            </a:graphicData>
          </a:graphic>
          <wp14:sizeRelH relativeFrom="page">
            <wp14:pctWidth>0</wp14:pctWidth>
          </wp14:sizeRelH>
          <wp14:sizeRelV relativeFrom="page">
            <wp14:pctHeight>0</wp14:pctHeight>
          </wp14:sizeRelV>
        </wp:anchor>
      </w:drawing>
    </w:r>
    <w:r>
      <w:rPr>
        <w:sz w:val="20"/>
        <w:lang w:val="pt-BR"/>
      </w:rPr>
      <w:t>Estudo de Impacto Ambiental</w:t>
    </w:r>
  </w:p>
  <w:p w14:paraId="4594F320" w14:textId="77777777" w:rsidR="009625AD" w:rsidRDefault="009625AD" w:rsidP="001D7356">
    <w:pPr>
      <w:pStyle w:val="Header"/>
      <w:ind w:right="238"/>
      <w:jc w:val="center"/>
      <w:rPr>
        <w:sz w:val="20"/>
        <w:lang w:val="pt-BR"/>
      </w:rPr>
    </w:pPr>
    <w:r>
      <w:rPr>
        <w:sz w:val="20"/>
        <w:lang w:val="pt-BR"/>
      </w:rPr>
      <w:t>Atividade de Perfuração Marítima de Poços no Bloco FZA-M-59,</w:t>
    </w:r>
  </w:p>
  <w:p w14:paraId="7E3FF347" w14:textId="77777777" w:rsidR="009625AD" w:rsidRPr="00D970EF" w:rsidRDefault="009625AD" w:rsidP="001D7356">
    <w:pPr>
      <w:pStyle w:val="Header"/>
      <w:ind w:right="238"/>
      <w:jc w:val="center"/>
      <w:rPr>
        <w:sz w:val="20"/>
        <w:lang w:val="pt-BR"/>
      </w:rPr>
    </w:pPr>
    <w:r w:rsidRPr="00D970EF">
      <w:rPr>
        <w:sz w:val="20"/>
        <w:lang w:val="pt-BR"/>
      </w:rPr>
      <w:t>Plano de Gerenciamento de Resíduos d</w:t>
    </w:r>
    <w:r>
      <w:rPr>
        <w:sz w:val="20"/>
        <w:lang w:val="pt-BR"/>
      </w:rPr>
      <w:t>e Perfuração – PGR de Perfuração</w:t>
    </w:r>
  </w:p>
  <w:p w14:paraId="7664F721" w14:textId="77777777" w:rsidR="009625AD" w:rsidRPr="00217924" w:rsidRDefault="009625AD" w:rsidP="00217924">
    <w:pPr>
      <w:pStyle w:val="Header"/>
      <w:jc w:val="center"/>
      <w:rPr>
        <w:lang w:val="pt-BR"/>
      </w:rPr>
    </w:pPr>
    <w:r w:rsidRPr="00D970EF">
      <w:rPr>
        <w:noProof/>
        <w:sz w:val="20"/>
        <w:lang w:val="pt-BR" w:eastAsia="pt-BR"/>
      </w:rPr>
      <w:drawing>
        <wp:anchor distT="0" distB="0" distL="114300" distR="114300" simplePos="0" relativeHeight="251659264" behindDoc="0" locked="0" layoutInCell="1" allowOverlap="1" wp14:anchorId="4CC68CA7" wp14:editId="780ECD71">
          <wp:simplePos x="0" y="0"/>
          <wp:positionH relativeFrom="column">
            <wp:posOffset>55245</wp:posOffset>
          </wp:positionH>
          <wp:positionV relativeFrom="paragraph">
            <wp:posOffset>61595</wp:posOffset>
          </wp:positionV>
          <wp:extent cx="5943600" cy="61595"/>
          <wp:effectExtent l="0" t="0" r="0" b="0"/>
          <wp:wrapNone/>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P(1).png"/>
                  <pic:cNvPicPr/>
                </pic:nvPicPr>
                <pic:blipFill>
                  <a:blip r:embed="rId3">
                    <a:extLst>
                      <a:ext uri="{28A0092B-C50C-407E-A947-70E740481C1C}">
                        <a14:useLocalDpi xmlns:a14="http://schemas.microsoft.com/office/drawing/2010/main" val="0"/>
                      </a:ext>
                    </a:extLst>
                  </a:blip>
                  <a:stretch>
                    <a:fillRect/>
                  </a:stretch>
                </pic:blipFill>
                <pic:spPr>
                  <a:xfrm>
                    <a:off x="0" y="0"/>
                    <a:ext cx="5943600" cy="6159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72" w14:textId="77777777" w:rsidR="009625AD" w:rsidRDefault="009625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E1881"/>
    <w:multiLevelType w:val="hybridMultilevel"/>
    <w:tmpl w:val="6D92D9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20F2343"/>
    <w:multiLevelType w:val="hybridMultilevel"/>
    <w:tmpl w:val="0A4671C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 w15:restartNumberingAfterBreak="0">
    <w:nsid w:val="06761CFD"/>
    <w:multiLevelType w:val="hybridMultilevel"/>
    <w:tmpl w:val="C6845E44"/>
    <w:lvl w:ilvl="0" w:tplc="04160001">
      <w:start w:val="1"/>
      <w:numFmt w:val="bullet"/>
      <w:lvlText w:val=""/>
      <w:lvlJc w:val="left"/>
      <w:pPr>
        <w:ind w:left="240" w:hanging="360"/>
      </w:pPr>
      <w:rPr>
        <w:rFonts w:ascii="Symbol" w:hAnsi="Symbol" w:hint="default"/>
      </w:rPr>
    </w:lvl>
    <w:lvl w:ilvl="1" w:tplc="04160003" w:tentative="1">
      <w:start w:val="1"/>
      <w:numFmt w:val="bullet"/>
      <w:lvlText w:val="o"/>
      <w:lvlJc w:val="left"/>
      <w:pPr>
        <w:ind w:left="960" w:hanging="360"/>
      </w:pPr>
      <w:rPr>
        <w:rFonts w:ascii="Courier New" w:hAnsi="Courier New" w:cs="Courier New" w:hint="default"/>
      </w:rPr>
    </w:lvl>
    <w:lvl w:ilvl="2" w:tplc="04160005" w:tentative="1">
      <w:start w:val="1"/>
      <w:numFmt w:val="bullet"/>
      <w:lvlText w:val=""/>
      <w:lvlJc w:val="left"/>
      <w:pPr>
        <w:ind w:left="1680" w:hanging="360"/>
      </w:pPr>
      <w:rPr>
        <w:rFonts w:ascii="Wingdings" w:hAnsi="Wingdings" w:hint="default"/>
      </w:rPr>
    </w:lvl>
    <w:lvl w:ilvl="3" w:tplc="04160001" w:tentative="1">
      <w:start w:val="1"/>
      <w:numFmt w:val="bullet"/>
      <w:lvlText w:val=""/>
      <w:lvlJc w:val="left"/>
      <w:pPr>
        <w:ind w:left="2400" w:hanging="360"/>
      </w:pPr>
      <w:rPr>
        <w:rFonts w:ascii="Symbol" w:hAnsi="Symbol" w:hint="default"/>
      </w:rPr>
    </w:lvl>
    <w:lvl w:ilvl="4" w:tplc="04160003" w:tentative="1">
      <w:start w:val="1"/>
      <w:numFmt w:val="bullet"/>
      <w:lvlText w:val="o"/>
      <w:lvlJc w:val="left"/>
      <w:pPr>
        <w:ind w:left="3120" w:hanging="360"/>
      </w:pPr>
      <w:rPr>
        <w:rFonts w:ascii="Courier New" w:hAnsi="Courier New" w:cs="Courier New" w:hint="default"/>
      </w:rPr>
    </w:lvl>
    <w:lvl w:ilvl="5" w:tplc="04160005" w:tentative="1">
      <w:start w:val="1"/>
      <w:numFmt w:val="bullet"/>
      <w:lvlText w:val=""/>
      <w:lvlJc w:val="left"/>
      <w:pPr>
        <w:ind w:left="3840" w:hanging="360"/>
      </w:pPr>
      <w:rPr>
        <w:rFonts w:ascii="Wingdings" w:hAnsi="Wingdings" w:hint="default"/>
      </w:rPr>
    </w:lvl>
    <w:lvl w:ilvl="6" w:tplc="04160001" w:tentative="1">
      <w:start w:val="1"/>
      <w:numFmt w:val="bullet"/>
      <w:lvlText w:val=""/>
      <w:lvlJc w:val="left"/>
      <w:pPr>
        <w:ind w:left="4560" w:hanging="360"/>
      </w:pPr>
      <w:rPr>
        <w:rFonts w:ascii="Symbol" w:hAnsi="Symbol" w:hint="default"/>
      </w:rPr>
    </w:lvl>
    <w:lvl w:ilvl="7" w:tplc="04160003" w:tentative="1">
      <w:start w:val="1"/>
      <w:numFmt w:val="bullet"/>
      <w:lvlText w:val="o"/>
      <w:lvlJc w:val="left"/>
      <w:pPr>
        <w:ind w:left="5280" w:hanging="360"/>
      </w:pPr>
      <w:rPr>
        <w:rFonts w:ascii="Courier New" w:hAnsi="Courier New" w:cs="Courier New" w:hint="default"/>
      </w:rPr>
    </w:lvl>
    <w:lvl w:ilvl="8" w:tplc="04160005" w:tentative="1">
      <w:start w:val="1"/>
      <w:numFmt w:val="bullet"/>
      <w:lvlText w:val=""/>
      <w:lvlJc w:val="left"/>
      <w:pPr>
        <w:ind w:left="6000" w:hanging="360"/>
      </w:pPr>
      <w:rPr>
        <w:rFonts w:ascii="Wingdings" w:hAnsi="Wingdings" w:hint="default"/>
      </w:rPr>
    </w:lvl>
  </w:abstractNum>
  <w:abstractNum w:abstractNumId="3" w15:restartNumberingAfterBreak="0">
    <w:nsid w:val="081C5810"/>
    <w:multiLevelType w:val="hybridMultilevel"/>
    <w:tmpl w:val="51081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72831"/>
    <w:multiLevelType w:val="hybridMultilevel"/>
    <w:tmpl w:val="34A4E0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8F96E4B"/>
    <w:multiLevelType w:val="hybridMultilevel"/>
    <w:tmpl w:val="102243F4"/>
    <w:lvl w:ilvl="0" w:tplc="D2BA9F5C">
      <w:start w:val="9"/>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123188"/>
    <w:multiLevelType w:val="hybridMultilevel"/>
    <w:tmpl w:val="CB4801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B736C5F"/>
    <w:multiLevelType w:val="hybridMultilevel"/>
    <w:tmpl w:val="89866A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12907CE"/>
    <w:multiLevelType w:val="hybridMultilevel"/>
    <w:tmpl w:val="264ED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D41EC"/>
    <w:multiLevelType w:val="hybridMultilevel"/>
    <w:tmpl w:val="71F64814"/>
    <w:lvl w:ilvl="0" w:tplc="04090001">
      <w:start w:val="1"/>
      <w:numFmt w:val="bullet"/>
      <w:lvlText w:val=""/>
      <w:lvlJc w:val="left"/>
      <w:pPr>
        <w:ind w:left="-480" w:hanging="360"/>
      </w:pPr>
      <w:rPr>
        <w:rFonts w:ascii="Symbol" w:hAnsi="Symbol" w:hint="default"/>
      </w:rPr>
    </w:lvl>
    <w:lvl w:ilvl="1" w:tplc="04090003">
      <w:start w:val="1"/>
      <w:numFmt w:val="bullet"/>
      <w:lvlText w:val="o"/>
      <w:lvlJc w:val="left"/>
      <w:pPr>
        <w:ind w:left="240" w:hanging="360"/>
      </w:pPr>
      <w:rPr>
        <w:rFonts w:ascii="Courier New" w:hAnsi="Courier New" w:cs="Courier New" w:hint="default"/>
      </w:rPr>
    </w:lvl>
    <w:lvl w:ilvl="2" w:tplc="04090005" w:tentative="1">
      <w:start w:val="1"/>
      <w:numFmt w:val="bullet"/>
      <w:lvlText w:val=""/>
      <w:lvlJc w:val="left"/>
      <w:pPr>
        <w:ind w:left="960" w:hanging="360"/>
      </w:pPr>
      <w:rPr>
        <w:rFonts w:ascii="Wingdings" w:hAnsi="Wingdings" w:hint="default"/>
      </w:rPr>
    </w:lvl>
    <w:lvl w:ilvl="3" w:tplc="04090001" w:tentative="1">
      <w:start w:val="1"/>
      <w:numFmt w:val="bullet"/>
      <w:lvlText w:val=""/>
      <w:lvlJc w:val="left"/>
      <w:pPr>
        <w:ind w:left="1680" w:hanging="360"/>
      </w:pPr>
      <w:rPr>
        <w:rFonts w:ascii="Symbol" w:hAnsi="Symbol" w:hint="default"/>
      </w:rPr>
    </w:lvl>
    <w:lvl w:ilvl="4" w:tplc="04090003" w:tentative="1">
      <w:start w:val="1"/>
      <w:numFmt w:val="bullet"/>
      <w:lvlText w:val="o"/>
      <w:lvlJc w:val="left"/>
      <w:pPr>
        <w:ind w:left="2400" w:hanging="360"/>
      </w:pPr>
      <w:rPr>
        <w:rFonts w:ascii="Courier New" w:hAnsi="Courier New" w:cs="Courier New" w:hint="default"/>
      </w:rPr>
    </w:lvl>
    <w:lvl w:ilvl="5" w:tplc="04090005" w:tentative="1">
      <w:start w:val="1"/>
      <w:numFmt w:val="bullet"/>
      <w:lvlText w:val=""/>
      <w:lvlJc w:val="left"/>
      <w:pPr>
        <w:ind w:left="3120" w:hanging="360"/>
      </w:pPr>
      <w:rPr>
        <w:rFonts w:ascii="Wingdings" w:hAnsi="Wingdings" w:hint="default"/>
      </w:rPr>
    </w:lvl>
    <w:lvl w:ilvl="6" w:tplc="04090001" w:tentative="1">
      <w:start w:val="1"/>
      <w:numFmt w:val="bullet"/>
      <w:lvlText w:val=""/>
      <w:lvlJc w:val="left"/>
      <w:pPr>
        <w:ind w:left="3840" w:hanging="360"/>
      </w:pPr>
      <w:rPr>
        <w:rFonts w:ascii="Symbol" w:hAnsi="Symbol" w:hint="default"/>
      </w:rPr>
    </w:lvl>
    <w:lvl w:ilvl="7" w:tplc="04090003" w:tentative="1">
      <w:start w:val="1"/>
      <w:numFmt w:val="bullet"/>
      <w:lvlText w:val="o"/>
      <w:lvlJc w:val="left"/>
      <w:pPr>
        <w:ind w:left="4560" w:hanging="360"/>
      </w:pPr>
      <w:rPr>
        <w:rFonts w:ascii="Courier New" w:hAnsi="Courier New" w:cs="Courier New" w:hint="default"/>
      </w:rPr>
    </w:lvl>
    <w:lvl w:ilvl="8" w:tplc="04090005" w:tentative="1">
      <w:start w:val="1"/>
      <w:numFmt w:val="bullet"/>
      <w:lvlText w:val=""/>
      <w:lvlJc w:val="left"/>
      <w:pPr>
        <w:ind w:left="5280" w:hanging="360"/>
      </w:pPr>
      <w:rPr>
        <w:rFonts w:ascii="Wingdings" w:hAnsi="Wingdings" w:hint="default"/>
      </w:rPr>
    </w:lvl>
  </w:abstractNum>
  <w:abstractNum w:abstractNumId="10" w15:restartNumberingAfterBreak="0">
    <w:nsid w:val="17DF6DAA"/>
    <w:multiLevelType w:val="hybridMultilevel"/>
    <w:tmpl w:val="A55068C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85F27CF"/>
    <w:multiLevelType w:val="hybridMultilevel"/>
    <w:tmpl w:val="D24C61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89A7EC6"/>
    <w:multiLevelType w:val="hybridMultilevel"/>
    <w:tmpl w:val="8F3C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42493"/>
    <w:multiLevelType w:val="hybridMultilevel"/>
    <w:tmpl w:val="B0344C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2375B5"/>
    <w:multiLevelType w:val="hybridMultilevel"/>
    <w:tmpl w:val="F558FB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D6E4708"/>
    <w:multiLevelType w:val="hybridMultilevel"/>
    <w:tmpl w:val="85DE22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1DE80DA9"/>
    <w:multiLevelType w:val="hybridMultilevel"/>
    <w:tmpl w:val="81F298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03128E0"/>
    <w:multiLevelType w:val="hybridMultilevel"/>
    <w:tmpl w:val="846C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5D1E41"/>
    <w:multiLevelType w:val="hybridMultilevel"/>
    <w:tmpl w:val="B8BE06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4C718F9"/>
    <w:multiLevelType w:val="hybridMultilevel"/>
    <w:tmpl w:val="647431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6140B48"/>
    <w:multiLevelType w:val="hybridMultilevel"/>
    <w:tmpl w:val="E5322E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7E0796B"/>
    <w:multiLevelType w:val="hybridMultilevel"/>
    <w:tmpl w:val="99EA0EC8"/>
    <w:lvl w:ilvl="0" w:tplc="04090001">
      <w:start w:val="1"/>
      <w:numFmt w:val="bullet"/>
      <w:lvlText w:val=""/>
      <w:lvlJc w:val="left"/>
      <w:pPr>
        <w:ind w:left="-360" w:hanging="360"/>
      </w:pPr>
      <w:rPr>
        <w:rFonts w:ascii="Symbol" w:hAnsi="Symbol" w:hint="default"/>
      </w:rPr>
    </w:lvl>
    <w:lvl w:ilvl="1" w:tplc="04160003">
      <w:start w:val="1"/>
      <w:numFmt w:val="bullet"/>
      <w:lvlText w:val="o"/>
      <w:lvlJc w:val="left"/>
      <w:pPr>
        <w:ind w:left="360" w:hanging="360"/>
      </w:pPr>
      <w:rPr>
        <w:rFonts w:ascii="Courier New" w:hAnsi="Courier New" w:cs="Courier New" w:hint="default"/>
      </w:rPr>
    </w:lvl>
    <w:lvl w:ilvl="2" w:tplc="04160005">
      <w:start w:val="1"/>
      <w:numFmt w:val="bullet"/>
      <w:lvlText w:val=""/>
      <w:lvlJc w:val="left"/>
      <w:pPr>
        <w:ind w:left="1080" w:hanging="360"/>
      </w:pPr>
      <w:rPr>
        <w:rFonts w:ascii="Wingdings" w:hAnsi="Wingdings" w:hint="default"/>
      </w:rPr>
    </w:lvl>
    <w:lvl w:ilvl="3" w:tplc="04160001">
      <w:start w:val="1"/>
      <w:numFmt w:val="bullet"/>
      <w:lvlText w:val=""/>
      <w:lvlJc w:val="left"/>
      <w:pPr>
        <w:ind w:left="1800" w:hanging="360"/>
      </w:pPr>
      <w:rPr>
        <w:rFonts w:ascii="Symbol" w:hAnsi="Symbol" w:hint="default"/>
      </w:rPr>
    </w:lvl>
    <w:lvl w:ilvl="4" w:tplc="04160003">
      <w:start w:val="1"/>
      <w:numFmt w:val="bullet"/>
      <w:lvlText w:val="o"/>
      <w:lvlJc w:val="left"/>
      <w:pPr>
        <w:ind w:left="2520" w:hanging="360"/>
      </w:pPr>
      <w:rPr>
        <w:rFonts w:ascii="Courier New" w:hAnsi="Courier New" w:cs="Courier New" w:hint="default"/>
      </w:rPr>
    </w:lvl>
    <w:lvl w:ilvl="5" w:tplc="04160005">
      <w:start w:val="1"/>
      <w:numFmt w:val="bullet"/>
      <w:lvlText w:val=""/>
      <w:lvlJc w:val="left"/>
      <w:pPr>
        <w:ind w:left="3240" w:hanging="360"/>
      </w:pPr>
      <w:rPr>
        <w:rFonts w:ascii="Wingdings" w:hAnsi="Wingdings" w:hint="default"/>
      </w:rPr>
    </w:lvl>
    <w:lvl w:ilvl="6" w:tplc="04160001">
      <w:start w:val="1"/>
      <w:numFmt w:val="bullet"/>
      <w:lvlText w:val=""/>
      <w:lvlJc w:val="left"/>
      <w:pPr>
        <w:ind w:left="3960" w:hanging="360"/>
      </w:pPr>
      <w:rPr>
        <w:rFonts w:ascii="Symbol" w:hAnsi="Symbol" w:hint="default"/>
      </w:rPr>
    </w:lvl>
    <w:lvl w:ilvl="7" w:tplc="04160003">
      <w:start w:val="1"/>
      <w:numFmt w:val="bullet"/>
      <w:lvlText w:val="o"/>
      <w:lvlJc w:val="left"/>
      <w:pPr>
        <w:ind w:left="4680" w:hanging="360"/>
      </w:pPr>
      <w:rPr>
        <w:rFonts w:ascii="Courier New" w:hAnsi="Courier New" w:cs="Courier New" w:hint="default"/>
      </w:rPr>
    </w:lvl>
    <w:lvl w:ilvl="8" w:tplc="04160005">
      <w:start w:val="1"/>
      <w:numFmt w:val="bullet"/>
      <w:lvlText w:val=""/>
      <w:lvlJc w:val="left"/>
      <w:pPr>
        <w:ind w:left="5400" w:hanging="360"/>
      </w:pPr>
      <w:rPr>
        <w:rFonts w:ascii="Wingdings" w:hAnsi="Wingdings" w:hint="default"/>
      </w:rPr>
    </w:lvl>
  </w:abstractNum>
  <w:abstractNum w:abstractNumId="22" w15:restartNumberingAfterBreak="0">
    <w:nsid w:val="2EA70A1A"/>
    <w:multiLevelType w:val="hybridMultilevel"/>
    <w:tmpl w:val="70725B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1D90F56"/>
    <w:multiLevelType w:val="hybridMultilevel"/>
    <w:tmpl w:val="2B84EE88"/>
    <w:lvl w:ilvl="0" w:tplc="D2BA9F5C">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4E20F03"/>
    <w:multiLevelType w:val="hybridMultilevel"/>
    <w:tmpl w:val="3D6C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D566E"/>
    <w:multiLevelType w:val="hybridMultilevel"/>
    <w:tmpl w:val="290611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9AB2189"/>
    <w:multiLevelType w:val="hybridMultilevel"/>
    <w:tmpl w:val="58F889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E1D1925"/>
    <w:multiLevelType w:val="multilevel"/>
    <w:tmpl w:val="A09AC49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3EB73D39"/>
    <w:multiLevelType w:val="hybridMultilevel"/>
    <w:tmpl w:val="CAFCA1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33103F8"/>
    <w:multiLevelType w:val="hybridMultilevel"/>
    <w:tmpl w:val="F9AAA4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3C7662C"/>
    <w:multiLevelType w:val="hybridMultilevel"/>
    <w:tmpl w:val="E6027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561327"/>
    <w:multiLevelType w:val="hybridMultilevel"/>
    <w:tmpl w:val="F98E81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80229AF"/>
    <w:multiLevelType w:val="hybridMultilevel"/>
    <w:tmpl w:val="B8589E8A"/>
    <w:lvl w:ilvl="0" w:tplc="04160001">
      <w:start w:val="1"/>
      <w:numFmt w:val="bullet"/>
      <w:lvlText w:val=""/>
      <w:lvlJc w:val="left"/>
      <w:pPr>
        <w:ind w:left="240" w:hanging="360"/>
      </w:pPr>
      <w:rPr>
        <w:rFonts w:ascii="Symbol" w:hAnsi="Symbol" w:hint="default"/>
      </w:rPr>
    </w:lvl>
    <w:lvl w:ilvl="1" w:tplc="04160003" w:tentative="1">
      <w:start w:val="1"/>
      <w:numFmt w:val="bullet"/>
      <w:lvlText w:val="o"/>
      <w:lvlJc w:val="left"/>
      <w:pPr>
        <w:ind w:left="960" w:hanging="360"/>
      </w:pPr>
      <w:rPr>
        <w:rFonts w:ascii="Courier New" w:hAnsi="Courier New" w:cs="Courier New" w:hint="default"/>
      </w:rPr>
    </w:lvl>
    <w:lvl w:ilvl="2" w:tplc="04160005" w:tentative="1">
      <w:start w:val="1"/>
      <w:numFmt w:val="bullet"/>
      <w:lvlText w:val=""/>
      <w:lvlJc w:val="left"/>
      <w:pPr>
        <w:ind w:left="1680" w:hanging="360"/>
      </w:pPr>
      <w:rPr>
        <w:rFonts w:ascii="Wingdings" w:hAnsi="Wingdings" w:hint="default"/>
      </w:rPr>
    </w:lvl>
    <w:lvl w:ilvl="3" w:tplc="04160001" w:tentative="1">
      <w:start w:val="1"/>
      <w:numFmt w:val="bullet"/>
      <w:lvlText w:val=""/>
      <w:lvlJc w:val="left"/>
      <w:pPr>
        <w:ind w:left="2400" w:hanging="360"/>
      </w:pPr>
      <w:rPr>
        <w:rFonts w:ascii="Symbol" w:hAnsi="Symbol" w:hint="default"/>
      </w:rPr>
    </w:lvl>
    <w:lvl w:ilvl="4" w:tplc="04160003" w:tentative="1">
      <w:start w:val="1"/>
      <w:numFmt w:val="bullet"/>
      <w:lvlText w:val="o"/>
      <w:lvlJc w:val="left"/>
      <w:pPr>
        <w:ind w:left="3120" w:hanging="360"/>
      </w:pPr>
      <w:rPr>
        <w:rFonts w:ascii="Courier New" w:hAnsi="Courier New" w:cs="Courier New" w:hint="default"/>
      </w:rPr>
    </w:lvl>
    <w:lvl w:ilvl="5" w:tplc="04160005" w:tentative="1">
      <w:start w:val="1"/>
      <w:numFmt w:val="bullet"/>
      <w:lvlText w:val=""/>
      <w:lvlJc w:val="left"/>
      <w:pPr>
        <w:ind w:left="3840" w:hanging="360"/>
      </w:pPr>
      <w:rPr>
        <w:rFonts w:ascii="Wingdings" w:hAnsi="Wingdings" w:hint="default"/>
      </w:rPr>
    </w:lvl>
    <w:lvl w:ilvl="6" w:tplc="04160001" w:tentative="1">
      <w:start w:val="1"/>
      <w:numFmt w:val="bullet"/>
      <w:lvlText w:val=""/>
      <w:lvlJc w:val="left"/>
      <w:pPr>
        <w:ind w:left="4560" w:hanging="360"/>
      </w:pPr>
      <w:rPr>
        <w:rFonts w:ascii="Symbol" w:hAnsi="Symbol" w:hint="default"/>
      </w:rPr>
    </w:lvl>
    <w:lvl w:ilvl="7" w:tplc="04160003" w:tentative="1">
      <w:start w:val="1"/>
      <w:numFmt w:val="bullet"/>
      <w:lvlText w:val="o"/>
      <w:lvlJc w:val="left"/>
      <w:pPr>
        <w:ind w:left="5280" w:hanging="360"/>
      </w:pPr>
      <w:rPr>
        <w:rFonts w:ascii="Courier New" w:hAnsi="Courier New" w:cs="Courier New" w:hint="default"/>
      </w:rPr>
    </w:lvl>
    <w:lvl w:ilvl="8" w:tplc="04160005" w:tentative="1">
      <w:start w:val="1"/>
      <w:numFmt w:val="bullet"/>
      <w:lvlText w:val=""/>
      <w:lvlJc w:val="left"/>
      <w:pPr>
        <w:ind w:left="6000" w:hanging="360"/>
      </w:pPr>
      <w:rPr>
        <w:rFonts w:ascii="Wingdings" w:hAnsi="Wingdings" w:hint="default"/>
      </w:rPr>
    </w:lvl>
  </w:abstractNum>
  <w:abstractNum w:abstractNumId="33" w15:restartNumberingAfterBreak="0">
    <w:nsid w:val="48510CB9"/>
    <w:multiLevelType w:val="hybridMultilevel"/>
    <w:tmpl w:val="96DE52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DF72FCC"/>
    <w:multiLevelType w:val="hybridMultilevel"/>
    <w:tmpl w:val="A51CCBA6"/>
    <w:lvl w:ilvl="0" w:tplc="04160001">
      <w:start w:val="1"/>
      <w:numFmt w:val="bullet"/>
      <w:lvlText w:val=""/>
      <w:lvlJc w:val="left"/>
      <w:pPr>
        <w:ind w:left="-840" w:hanging="360"/>
      </w:pPr>
      <w:rPr>
        <w:rFonts w:ascii="Symbol" w:hAnsi="Symbol" w:hint="default"/>
      </w:rPr>
    </w:lvl>
    <w:lvl w:ilvl="1" w:tplc="04160003">
      <w:start w:val="1"/>
      <w:numFmt w:val="bullet"/>
      <w:lvlText w:val="o"/>
      <w:lvlJc w:val="left"/>
      <w:pPr>
        <w:ind w:left="-120" w:hanging="360"/>
      </w:pPr>
      <w:rPr>
        <w:rFonts w:ascii="Courier New" w:hAnsi="Courier New" w:cs="Courier New" w:hint="default"/>
      </w:rPr>
    </w:lvl>
    <w:lvl w:ilvl="2" w:tplc="04160005">
      <w:start w:val="1"/>
      <w:numFmt w:val="bullet"/>
      <w:lvlText w:val=""/>
      <w:lvlJc w:val="left"/>
      <w:pPr>
        <w:ind w:left="600" w:hanging="360"/>
      </w:pPr>
      <w:rPr>
        <w:rFonts w:ascii="Wingdings" w:hAnsi="Wingdings" w:hint="default"/>
      </w:rPr>
    </w:lvl>
    <w:lvl w:ilvl="3" w:tplc="04160001" w:tentative="1">
      <w:start w:val="1"/>
      <w:numFmt w:val="bullet"/>
      <w:lvlText w:val=""/>
      <w:lvlJc w:val="left"/>
      <w:pPr>
        <w:ind w:left="1320" w:hanging="360"/>
      </w:pPr>
      <w:rPr>
        <w:rFonts w:ascii="Symbol" w:hAnsi="Symbol" w:hint="default"/>
      </w:rPr>
    </w:lvl>
    <w:lvl w:ilvl="4" w:tplc="04160003" w:tentative="1">
      <w:start w:val="1"/>
      <w:numFmt w:val="bullet"/>
      <w:lvlText w:val="o"/>
      <w:lvlJc w:val="left"/>
      <w:pPr>
        <w:ind w:left="2040" w:hanging="360"/>
      </w:pPr>
      <w:rPr>
        <w:rFonts w:ascii="Courier New" w:hAnsi="Courier New" w:cs="Courier New" w:hint="default"/>
      </w:rPr>
    </w:lvl>
    <w:lvl w:ilvl="5" w:tplc="04160005" w:tentative="1">
      <w:start w:val="1"/>
      <w:numFmt w:val="bullet"/>
      <w:lvlText w:val=""/>
      <w:lvlJc w:val="left"/>
      <w:pPr>
        <w:ind w:left="2760" w:hanging="360"/>
      </w:pPr>
      <w:rPr>
        <w:rFonts w:ascii="Wingdings" w:hAnsi="Wingdings" w:hint="default"/>
      </w:rPr>
    </w:lvl>
    <w:lvl w:ilvl="6" w:tplc="04160001" w:tentative="1">
      <w:start w:val="1"/>
      <w:numFmt w:val="bullet"/>
      <w:lvlText w:val=""/>
      <w:lvlJc w:val="left"/>
      <w:pPr>
        <w:ind w:left="3480" w:hanging="360"/>
      </w:pPr>
      <w:rPr>
        <w:rFonts w:ascii="Symbol" w:hAnsi="Symbol" w:hint="default"/>
      </w:rPr>
    </w:lvl>
    <w:lvl w:ilvl="7" w:tplc="04160003" w:tentative="1">
      <w:start w:val="1"/>
      <w:numFmt w:val="bullet"/>
      <w:lvlText w:val="o"/>
      <w:lvlJc w:val="left"/>
      <w:pPr>
        <w:ind w:left="4200" w:hanging="360"/>
      </w:pPr>
      <w:rPr>
        <w:rFonts w:ascii="Courier New" w:hAnsi="Courier New" w:cs="Courier New" w:hint="default"/>
      </w:rPr>
    </w:lvl>
    <w:lvl w:ilvl="8" w:tplc="04160005" w:tentative="1">
      <w:start w:val="1"/>
      <w:numFmt w:val="bullet"/>
      <w:lvlText w:val=""/>
      <w:lvlJc w:val="left"/>
      <w:pPr>
        <w:ind w:left="4920" w:hanging="360"/>
      </w:pPr>
      <w:rPr>
        <w:rFonts w:ascii="Wingdings" w:hAnsi="Wingdings" w:hint="default"/>
      </w:rPr>
    </w:lvl>
  </w:abstractNum>
  <w:abstractNum w:abstractNumId="35" w15:restartNumberingAfterBreak="0">
    <w:nsid w:val="522C3842"/>
    <w:multiLevelType w:val="hybridMultilevel"/>
    <w:tmpl w:val="13D8A2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562E6DB0"/>
    <w:multiLevelType w:val="hybridMultilevel"/>
    <w:tmpl w:val="6F4C1E3C"/>
    <w:lvl w:ilvl="0" w:tplc="AE044BC0">
      <w:start w:val="1"/>
      <w:numFmt w:val="decimal"/>
      <w:lvlText w:val="%1."/>
      <w:lvlJc w:val="left"/>
      <w:pPr>
        <w:ind w:left="720" w:hanging="360"/>
      </w:pPr>
      <w:rPr>
        <w:rFonts w:hint="default"/>
      </w:rPr>
    </w:lvl>
    <w:lvl w:ilvl="1" w:tplc="5A2A7946">
      <w:start w:val="1"/>
      <w:numFmt w:val="upperLetter"/>
      <w:lvlText w:val="%2)"/>
      <w:lvlJc w:val="left"/>
      <w:pPr>
        <w:ind w:left="1440" w:hanging="360"/>
      </w:pPr>
      <w:rPr>
        <w:rFonts w:hint="default"/>
      </w:rPr>
    </w:lvl>
    <w:lvl w:ilvl="2" w:tplc="288A851A">
      <w:numFmt w:val="bullet"/>
      <w:lvlText w:val="•"/>
      <w:lvlJc w:val="left"/>
      <w:pPr>
        <w:ind w:left="2340" w:hanging="360"/>
      </w:pPr>
      <w:rPr>
        <w:rFonts w:ascii="Calibri" w:eastAsia="Times New Roman"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1210AB"/>
    <w:multiLevelType w:val="hybridMultilevel"/>
    <w:tmpl w:val="5DB42B5A"/>
    <w:lvl w:ilvl="0" w:tplc="04160005">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8" w15:restartNumberingAfterBreak="0">
    <w:nsid w:val="5F660C00"/>
    <w:multiLevelType w:val="hybridMultilevel"/>
    <w:tmpl w:val="3072D5F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9" w15:restartNumberingAfterBreak="0">
    <w:nsid w:val="600140C9"/>
    <w:multiLevelType w:val="hybridMultilevel"/>
    <w:tmpl w:val="E65E5112"/>
    <w:lvl w:ilvl="0" w:tplc="0409000F">
      <w:start w:val="1"/>
      <w:numFmt w:val="decimal"/>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0" w15:restartNumberingAfterBreak="0">
    <w:nsid w:val="61F12970"/>
    <w:multiLevelType w:val="hybridMultilevel"/>
    <w:tmpl w:val="DB943E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45907B2"/>
    <w:multiLevelType w:val="hybridMultilevel"/>
    <w:tmpl w:val="DD9C51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F0A112F"/>
    <w:multiLevelType w:val="hybridMultilevel"/>
    <w:tmpl w:val="D4B8345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3" w15:restartNumberingAfterBreak="0">
    <w:nsid w:val="718D0C25"/>
    <w:multiLevelType w:val="hybridMultilevel"/>
    <w:tmpl w:val="4D74D7BE"/>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A473E85"/>
    <w:multiLevelType w:val="hybridMultilevel"/>
    <w:tmpl w:val="7820D6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D0339CC"/>
    <w:multiLevelType w:val="hybridMultilevel"/>
    <w:tmpl w:val="1930B1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7E1009BC"/>
    <w:multiLevelType w:val="hybridMultilevel"/>
    <w:tmpl w:val="66542B6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8" w:hanging="360"/>
      </w:pPr>
      <w:rPr>
        <w:rFonts w:ascii="Courier New" w:hAnsi="Courier New" w:cs="Courier New" w:hint="default"/>
      </w:rPr>
    </w:lvl>
    <w:lvl w:ilvl="2" w:tplc="04090005" w:tentative="1">
      <w:start w:val="1"/>
      <w:numFmt w:val="bullet"/>
      <w:lvlText w:val=""/>
      <w:lvlJc w:val="left"/>
      <w:pPr>
        <w:ind w:left="738" w:hanging="360"/>
      </w:pPr>
      <w:rPr>
        <w:rFonts w:ascii="Wingdings" w:hAnsi="Wingdings" w:hint="default"/>
      </w:rPr>
    </w:lvl>
    <w:lvl w:ilvl="3" w:tplc="04090001" w:tentative="1">
      <w:start w:val="1"/>
      <w:numFmt w:val="bullet"/>
      <w:lvlText w:val=""/>
      <w:lvlJc w:val="left"/>
      <w:pPr>
        <w:ind w:left="1458" w:hanging="360"/>
      </w:pPr>
      <w:rPr>
        <w:rFonts w:ascii="Symbol" w:hAnsi="Symbol" w:hint="default"/>
      </w:rPr>
    </w:lvl>
    <w:lvl w:ilvl="4" w:tplc="04090003" w:tentative="1">
      <w:start w:val="1"/>
      <w:numFmt w:val="bullet"/>
      <w:lvlText w:val="o"/>
      <w:lvlJc w:val="left"/>
      <w:pPr>
        <w:ind w:left="2178" w:hanging="360"/>
      </w:pPr>
      <w:rPr>
        <w:rFonts w:ascii="Courier New" w:hAnsi="Courier New" w:cs="Courier New" w:hint="default"/>
      </w:rPr>
    </w:lvl>
    <w:lvl w:ilvl="5" w:tplc="04090005" w:tentative="1">
      <w:start w:val="1"/>
      <w:numFmt w:val="bullet"/>
      <w:lvlText w:val=""/>
      <w:lvlJc w:val="left"/>
      <w:pPr>
        <w:ind w:left="2898" w:hanging="360"/>
      </w:pPr>
      <w:rPr>
        <w:rFonts w:ascii="Wingdings" w:hAnsi="Wingdings" w:hint="default"/>
      </w:rPr>
    </w:lvl>
    <w:lvl w:ilvl="6" w:tplc="04090001" w:tentative="1">
      <w:start w:val="1"/>
      <w:numFmt w:val="bullet"/>
      <w:lvlText w:val=""/>
      <w:lvlJc w:val="left"/>
      <w:pPr>
        <w:ind w:left="3618" w:hanging="360"/>
      </w:pPr>
      <w:rPr>
        <w:rFonts w:ascii="Symbol" w:hAnsi="Symbol" w:hint="default"/>
      </w:rPr>
    </w:lvl>
    <w:lvl w:ilvl="7" w:tplc="04090003" w:tentative="1">
      <w:start w:val="1"/>
      <w:numFmt w:val="bullet"/>
      <w:lvlText w:val="o"/>
      <w:lvlJc w:val="left"/>
      <w:pPr>
        <w:ind w:left="4338" w:hanging="360"/>
      </w:pPr>
      <w:rPr>
        <w:rFonts w:ascii="Courier New" w:hAnsi="Courier New" w:cs="Courier New" w:hint="default"/>
      </w:rPr>
    </w:lvl>
    <w:lvl w:ilvl="8" w:tplc="04090005" w:tentative="1">
      <w:start w:val="1"/>
      <w:numFmt w:val="bullet"/>
      <w:lvlText w:val=""/>
      <w:lvlJc w:val="left"/>
      <w:pPr>
        <w:ind w:left="5058" w:hanging="360"/>
      </w:pPr>
      <w:rPr>
        <w:rFonts w:ascii="Wingdings" w:hAnsi="Wingdings" w:hint="default"/>
      </w:rPr>
    </w:lvl>
  </w:abstractNum>
  <w:abstractNum w:abstractNumId="47" w15:restartNumberingAfterBreak="0">
    <w:nsid w:val="7ED922C2"/>
    <w:multiLevelType w:val="hybridMultilevel"/>
    <w:tmpl w:val="2D86B83C"/>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8" w15:restartNumberingAfterBreak="0">
    <w:nsid w:val="7F123A45"/>
    <w:multiLevelType w:val="hybridMultilevel"/>
    <w:tmpl w:val="4BF464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7"/>
  </w:num>
  <w:num w:numId="2">
    <w:abstractNumId w:val="47"/>
  </w:num>
  <w:num w:numId="3">
    <w:abstractNumId w:val="39"/>
  </w:num>
  <w:num w:numId="4">
    <w:abstractNumId w:val="44"/>
  </w:num>
  <w:num w:numId="5">
    <w:abstractNumId w:val="21"/>
  </w:num>
  <w:num w:numId="6">
    <w:abstractNumId w:val="13"/>
  </w:num>
  <w:num w:numId="7">
    <w:abstractNumId w:val="8"/>
  </w:num>
  <w:num w:numId="8">
    <w:abstractNumId w:val="22"/>
  </w:num>
  <w:num w:numId="9">
    <w:abstractNumId w:val="24"/>
  </w:num>
  <w:num w:numId="10">
    <w:abstractNumId w:val="46"/>
  </w:num>
  <w:num w:numId="11">
    <w:abstractNumId w:val="6"/>
  </w:num>
  <w:num w:numId="12">
    <w:abstractNumId w:val="30"/>
  </w:num>
  <w:num w:numId="13">
    <w:abstractNumId w:val="12"/>
  </w:num>
  <w:num w:numId="14">
    <w:abstractNumId w:val="20"/>
  </w:num>
  <w:num w:numId="15">
    <w:abstractNumId w:val="19"/>
  </w:num>
  <w:num w:numId="16">
    <w:abstractNumId w:val="36"/>
  </w:num>
  <w:num w:numId="17">
    <w:abstractNumId w:val="3"/>
  </w:num>
  <w:num w:numId="18">
    <w:abstractNumId w:val="43"/>
  </w:num>
  <w:num w:numId="19">
    <w:abstractNumId w:val="10"/>
  </w:num>
  <w:num w:numId="20">
    <w:abstractNumId w:val="1"/>
  </w:num>
  <w:num w:numId="21">
    <w:abstractNumId w:val="9"/>
  </w:num>
  <w:num w:numId="22">
    <w:abstractNumId w:val="23"/>
  </w:num>
  <w:num w:numId="23">
    <w:abstractNumId w:val="15"/>
  </w:num>
  <w:num w:numId="24">
    <w:abstractNumId w:val="29"/>
  </w:num>
  <w:num w:numId="25">
    <w:abstractNumId w:val="48"/>
  </w:num>
  <w:num w:numId="26">
    <w:abstractNumId w:val="17"/>
  </w:num>
  <w:num w:numId="27">
    <w:abstractNumId w:val="5"/>
  </w:num>
  <w:num w:numId="28">
    <w:abstractNumId w:val="27"/>
  </w:num>
  <w:num w:numId="29">
    <w:abstractNumId w:val="31"/>
  </w:num>
  <w:num w:numId="30">
    <w:abstractNumId w:val="2"/>
  </w:num>
  <w:num w:numId="31">
    <w:abstractNumId w:val="32"/>
  </w:num>
  <w:num w:numId="32">
    <w:abstractNumId w:val="42"/>
  </w:num>
  <w:num w:numId="33">
    <w:abstractNumId w:val="38"/>
  </w:num>
  <w:num w:numId="34">
    <w:abstractNumId w:val="0"/>
  </w:num>
  <w:num w:numId="35">
    <w:abstractNumId w:val="40"/>
  </w:num>
  <w:num w:numId="36">
    <w:abstractNumId w:val="34"/>
  </w:num>
  <w:num w:numId="37">
    <w:abstractNumId w:val="41"/>
  </w:num>
  <w:num w:numId="38">
    <w:abstractNumId w:val="45"/>
  </w:num>
  <w:num w:numId="39">
    <w:abstractNumId w:val="26"/>
  </w:num>
  <w:num w:numId="40">
    <w:abstractNumId w:val="4"/>
  </w:num>
  <w:num w:numId="41">
    <w:abstractNumId w:val="25"/>
  </w:num>
  <w:num w:numId="42">
    <w:abstractNumId w:val="28"/>
  </w:num>
  <w:num w:numId="43">
    <w:abstractNumId w:val="14"/>
  </w:num>
  <w:num w:numId="44">
    <w:abstractNumId w:val="33"/>
  </w:num>
  <w:num w:numId="45">
    <w:abstractNumId w:val="35"/>
  </w:num>
  <w:num w:numId="46">
    <w:abstractNumId w:val="7"/>
  </w:num>
  <w:num w:numId="47">
    <w:abstractNumId w:val="11"/>
  </w:num>
  <w:num w:numId="48">
    <w:abstractNumId w:val="16"/>
  </w:num>
  <w:num w:numId="49">
    <w:abstractNumId w:val="37"/>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ABE"/>
    <w:rsid w:val="00001E74"/>
    <w:rsid w:val="000153BF"/>
    <w:rsid w:val="00022DA1"/>
    <w:rsid w:val="00025603"/>
    <w:rsid w:val="00033D08"/>
    <w:rsid w:val="000377A2"/>
    <w:rsid w:val="00040D10"/>
    <w:rsid w:val="00063261"/>
    <w:rsid w:val="00064130"/>
    <w:rsid w:val="00071939"/>
    <w:rsid w:val="000B439F"/>
    <w:rsid w:val="000C1F25"/>
    <w:rsid w:val="000D15FE"/>
    <w:rsid w:val="000D515E"/>
    <w:rsid w:val="000D7CDF"/>
    <w:rsid w:val="000F1088"/>
    <w:rsid w:val="000F1477"/>
    <w:rsid w:val="0011084F"/>
    <w:rsid w:val="00115F7D"/>
    <w:rsid w:val="00120851"/>
    <w:rsid w:val="00133886"/>
    <w:rsid w:val="00163264"/>
    <w:rsid w:val="00166304"/>
    <w:rsid w:val="00182894"/>
    <w:rsid w:val="001921F7"/>
    <w:rsid w:val="0019288F"/>
    <w:rsid w:val="001C3FC6"/>
    <w:rsid w:val="001C61C9"/>
    <w:rsid w:val="001C7D20"/>
    <w:rsid w:val="001D3FA8"/>
    <w:rsid w:val="001D7356"/>
    <w:rsid w:val="001E4333"/>
    <w:rsid w:val="001F2BF6"/>
    <w:rsid w:val="00217924"/>
    <w:rsid w:val="002201B9"/>
    <w:rsid w:val="00233E75"/>
    <w:rsid w:val="00251138"/>
    <w:rsid w:val="00257F14"/>
    <w:rsid w:val="00262657"/>
    <w:rsid w:val="00276932"/>
    <w:rsid w:val="00283BB7"/>
    <w:rsid w:val="00287BAE"/>
    <w:rsid w:val="00292E41"/>
    <w:rsid w:val="00294599"/>
    <w:rsid w:val="002B353B"/>
    <w:rsid w:val="002C59D2"/>
    <w:rsid w:val="002E50E4"/>
    <w:rsid w:val="002F1811"/>
    <w:rsid w:val="002F2E88"/>
    <w:rsid w:val="002F62DF"/>
    <w:rsid w:val="00333EA4"/>
    <w:rsid w:val="00344665"/>
    <w:rsid w:val="0035139C"/>
    <w:rsid w:val="00360799"/>
    <w:rsid w:val="003716F3"/>
    <w:rsid w:val="0037267A"/>
    <w:rsid w:val="00375E39"/>
    <w:rsid w:val="003830CE"/>
    <w:rsid w:val="003848A2"/>
    <w:rsid w:val="00386DE4"/>
    <w:rsid w:val="003901B3"/>
    <w:rsid w:val="00391D98"/>
    <w:rsid w:val="0039284B"/>
    <w:rsid w:val="00395DC3"/>
    <w:rsid w:val="003B00D1"/>
    <w:rsid w:val="003B7843"/>
    <w:rsid w:val="003C56E5"/>
    <w:rsid w:val="003F1534"/>
    <w:rsid w:val="003F515B"/>
    <w:rsid w:val="00407B44"/>
    <w:rsid w:val="00407CA0"/>
    <w:rsid w:val="00410D20"/>
    <w:rsid w:val="00413E28"/>
    <w:rsid w:val="004223D8"/>
    <w:rsid w:val="00424422"/>
    <w:rsid w:val="00427FF1"/>
    <w:rsid w:val="004346C2"/>
    <w:rsid w:val="00451A8D"/>
    <w:rsid w:val="00453912"/>
    <w:rsid w:val="0046305C"/>
    <w:rsid w:val="00463D07"/>
    <w:rsid w:val="00473F6B"/>
    <w:rsid w:val="004843E8"/>
    <w:rsid w:val="00485826"/>
    <w:rsid w:val="0048642C"/>
    <w:rsid w:val="004A260D"/>
    <w:rsid w:val="004B2D58"/>
    <w:rsid w:val="004B552C"/>
    <w:rsid w:val="004C1E5A"/>
    <w:rsid w:val="004D3BF9"/>
    <w:rsid w:val="004E1C66"/>
    <w:rsid w:val="004E51A1"/>
    <w:rsid w:val="004F5021"/>
    <w:rsid w:val="004F608E"/>
    <w:rsid w:val="00504AEE"/>
    <w:rsid w:val="00521A70"/>
    <w:rsid w:val="0053024D"/>
    <w:rsid w:val="00541A20"/>
    <w:rsid w:val="00547D84"/>
    <w:rsid w:val="005536F0"/>
    <w:rsid w:val="0056012F"/>
    <w:rsid w:val="005643A6"/>
    <w:rsid w:val="00581DF2"/>
    <w:rsid w:val="00584F27"/>
    <w:rsid w:val="00585986"/>
    <w:rsid w:val="005A39BC"/>
    <w:rsid w:val="005D6B63"/>
    <w:rsid w:val="00600E59"/>
    <w:rsid w:val="006023EC"/>
    <w:rsid w:val="006053F4"/>
    <w:rsid w:val="00605580"/>
    <w:rsid w:val="00623A8F"/>
    <w:rsid w:val="0063467F"/>
    <w:rsid w:val="00644785"/>
    <w:rsid w:val="0064696C"/>
    <w:rsid w:val="00646BD0"/>
    <w:rsid w:val="00651BDE"/>
    <w:rsid w:val="00652EC6"/>
    <w:rsid w:val="00666A5A"/>
    <w:rsid w:val="006676A9"/>
    <w:rsid w:val="0067259F"/>
    <w:rsid w:val="00675BDF"/>
    <w:rsid w:val="00677D07"/>
    <w:rsid w:val="00681268"/>
    <w:rsid w:val="00682177"/>
    <w:rsid w:val="006865C0"/>
    <w:rsid w:val="006A4673"/>
    <w:rsid w:val="006A7F9F"/>
    <w:rsid w:val="006B02D8"/>
    <w:rsid w:val="006B33D4"/>
    <w:rsid w:val="006B60E5"/>
    <w:rsid w:val="006C2135"/>
    <w:rsid w:val="006C6FF6"/>
    <w:rsid w:val="006E2491"/>
    <w:rsid w:val="006E56A3"/>
    <w:rsid w:val="006E7266"/>
    <w:rsid w:val="006F0027"/>
    <w:rsid w:val="006F512D"/>
    <w:rsid w:val="006F57C4"/>
    <w:rsid w:val="0071060B"/>
    <w:rsid w:val="007119F0"/>
    <w:rsid w:val="00717B41"/>
    <w:rsid w:val="00725540"/>
    <w:rsid w:val="00735053"/>
    <w:rsid w:val="00760349"/>
    <w:rsid w:val="00776F35"/>
    <w:rsid w:val="007964D3"/>
    <w:rsid w:val="007A0C2B"/>
    <w:rsid w:val="007A1D92"/>
    <w:rsid w:val="007A7B6A"/>
    <w:rsid w:val="007C1FB5"/>
    <w:rsid w:val="007D3063"/>
    <w:rsid w:val="007D3153"/>
    <w:rsid w:val="007D57B3"/>
    <w:rsid w:val="007E4092"/>
    <w:rsid w:val="007E6F30"/>
    <w:rsid w:val="007E70B4"/>
    <w:rsid w:val="007F1CA2"/>
    <w:rsid w:val="00811E7C"/>
    <w:rsid w:val="00811F5E"/>
    <w:rsid w:val="008317C4"/>
    <w:rsid w:val="008644BF"/>
    <w:rsid w:val="00871F40"/>
    <w:rsid w:val="008805EA"/>
    <w:rsid w:val="008964D8"/>
    <w:rsid w:val="008A57A4"/>
    <w:rsid w:val="008A700A"/>
    <w:rsid w:val="008C2BEF"/>
    <w:rsid w:val="008C4E29"/>
    <w:rsid w:val="008C7B84"/>
    <w:rsid w:val="008D4EDB"/>
    <w:rsid w:val="008D5840"/>
    <w:rsid w:val="008E33E4"/>
    <w:rsid w:val="008E57FA"/>
    <w:rsid w:val="008F0B0C"/>
    <w:rsid w:val="00912A75"/>
    <w:rsid w:val="00923D76"/>
    <w:rsid w:val="00935228"/>
    <w:rsid w:val="00936558"/>
    <w:rsid w:val="00945E37"/>
    <w:rsid w:val="00957DB2"/>
    <w:rsid w:val="009625AD"/>
    <w:rsid w:val="00967960"/>
    <w:rsid w:val="00972AFC"/>
    <w:rsid w:val="00972CA1"/>
    <w:rsid w:val="00973307"/>
    <w:rsid w:val="0097776D"/>
    <w:rsid w:val="00980ABE"/>
    <w:rsid w:val="00985306"/>
    <w:rsid w:val="00986224"/>
    <w:rsid w:val="009A0957"/>
    <w:rsid w:val="009A38B7"/>
    <w:rsid w:val="009A46DC"/>
    <w:rsid w:val="009B3ED3"/>
    <w:rsid w:val="009B610D"/>
    <w:rsid w:val="009C3FB7"/>
    <w:rsid w:val="009C51BD"/>
    <w:rsid w:val="009C6665"/>
    <w:rsid w:val="009C76D9"/>
    <w:rsid w:val="009D6772"/>
    <w:rsid w:val="009E40D7"/>
    <w:rsid w:val="009F3721"/>
    <w:rsid w:val="009F40CE"/>
    <w:rsid w:val="00A049B4"/>
    <w:rsid w:val="00A2065E"/>
    <w:rsid w:val="00A22EBB"/>
    <w:rsid w:val="00A25421"/>
    <w:rsid w:val="00A318D8"/>
    <w:rsid w:val="00A6174A"/>
    <w:rsid w:val="00A70136"/>
    <w:rsid w:val="00A73FAB"/>
    <w:rsid w:val="00A90506"/>
    <w:rsid w:val="00A92EA2"/>
    <w:rsid w:val="00AA7015"/>
    <w:rsid w:val="00AB5FA6"/>
    <w:rsid w:val="00AB73B2"/>
    <w:rsid w:val="00AC3B50"/>
    <w:rsid w:val="00AF0E71"/>
    <w:rsid w:val="00B2202D"/>
    <w:rsid w:val="00B32C9A"/>
    <w:rsid w:val="00B35BE5"/>
    <w:rsid w:val="00B4537A"/>
    <w:rsid w:val="00B464CA"/>
    <w:rsid w:val="00B558F4"/>
    <w:rsid w:val="00B60BD5"/>
    <w:rsid w:val="00B72484"/>
    <w:rsid w:val="00B87140"/>
    <w:rsid w:val="00B94E56"/>
    <w:rsid w:val="00BA5145"/>
    <w:rsid w:val="00BD3907"/>
    <w:rsid w:val="00BD5C2E"/>
    <w:rsid w:val="00BF03B6"/>
    <w:rsid w:val="00BF3DB4"/>
    <w:rsid w:val="00C01F97"/>
    <w:rsid w:val="00C57286"/>
    <w:rsid w:val="00C67902"/>
    <w:rsid w:val="00C70E3E"/>
    <w:rsid w:val="00C72B5F"/>
    <w:rsid w:val="00C80145"/>
    <w:rsid w:val="00C8019D"/>
    <w:rsid w:val="00C8058D"/>
    <w:rsid w:val="00C80644"/>
    <w:rsid w:val="00C8072C"/>
    <w:rsid w:val="00C80B24"/>
    <w:rsid w:val="00C91A25"/>
    <w:rsid w:val="00C9204E"/>
    <w:rsid w:val="00C93002"/>
    <w:rsid w:val="00C936D0"/>
    <w:rsid w:val="00C9605E"/>
    <w:rsid w:val="00CA14AA"/>
    <w:rsid w:val="00CA4608"/>
    <w:rsid w:val="00CA5289"/>
    <w:rsid w:val="00CB0126"/>
    <w:rsid w:val="00CB363D"/>
    <w:rsid w:val="00CB67AB"/>
    <w:rsid w:val="00CB7FE7"/>
    <w:rsid w:val="00CD6785"/>
    <w:rsid w:val="00CE2BE2"/>
    <w:rsid w:val="00CE444D"/>
    <w:rsid w:val="00CE4C9D"/>
    <w:rsid w:val="00CF36CD"/>
    <w:rsid w:val="00CF37FA"/>
    <w:rsid w:val="00D00244"/>
    <w:rsid w:val="00D0459C"/>
    <w:rsid w:val="00D10028"/>
    <w:rsid w:val="00D50348"/>
    <w:rsid w:val="00D52F50"/>
    <w:rsid w:val="00D6174E"/>
    <w:rsid w:val="00D71F6E"/>
    <w:rsid w:val="00D836F6"/>
    <w:rsid w:val="00D90A90"/>
    <w:rsid w:val="00D93163"/>
    <w:rsid w:val="00D970EF"/>
    <w:rsid w:val="00DB72C2"/>
    <w:rsid w:val="00DC633A"/>
    <w:rsid w:val="00DF2176"/>
    <w:rsid w:val="00E12342"/>
    <w:rsid w:val="00E376EF"/>
    <w:rsid w:val="00E37F6C"/>
    <w:rsid w:val="00E56CF8"/>
    <w:rsid w:val="00E60223"/>
    <w:rsid w:val="00E70664"/>
    <w:rsid w:val="00E71AA5"/>
    <w:rsid w:val="00E844F3"/>
    <w:rsid w:val="00E97352"/>
    <w:rsid w:val="00EC140D"/>
    <w:rsid w:val="00EC4AEA"/>
    <w:rsid w:val="00ED23E2"/>
    <w:rsid w:val="00ED39AC"/>
    <w:rsid w:val="00ED6152"/>
    <w:rsid w:val="00EE59C3"/>
    <w:rsid w:val="00EF0A58"/>
    <w:rsid w:val="00EF0D18"/>
    <w:rsid w:val="00EF4CB9"/>
    <w:rsid w:val="00F001DA"/>
    <w:rsid w:val="00F016F4"/>
    <w:rsid w:val="00F04107"/>
    <w:rsid w:val="00F041AA"/>
    <w:rsid w:val="00F206AE"/>
    <w:rsid w:val="00F21ED7"/>
    <w:rsid w:val="00F22C46"/>
    <w:rsid w:val="00F34F7E"/>
    <w:rsid w:val="00F424C7"/>
    <w:rsid w:val="00F60569"/>
    <w:rsid w:val="00F637FA"/>
    <w:rsid w:val="00F720F7"/>
    <w:rsid w:val="00F85F6E"/>
    <w:rsid w:val="00F93A96"/>
    <w:rsid w:val="00FA24F1"/>
    <w:rsid w:val="00FA7C27"/>
    <w:rsid w:val="00FB3A88"/>
    <w:rsid w:val="00FB7462"/>
    <w:rsid w:val="00FC1001"/>
    <w:rsid w:val="00FC54E8"/>
    <w:rsid w:val="00FC7DC7"/>
    <w:rsid w:val="00FE2A3E"/>
    <w:rsid w:val="3ED1241E"/>
    <w:rsid w:val="68FBF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E01C74"/>
  <w15:chartTrackingRefBased/>
  <w15:docId w15:val="{038A6A6D-27F4-4C8E-AC5E-7E7FCDB1A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0ABE"/>
    <w:pPr>
      <w:spacing w:after="0" w:line="240" w:lineRule="auto"/>
    </w:pPr>
    <w:rPr>
      <w:rFonts w:ascii="Calibri" w:hAnsi="Calibri" w:cs="Calibri"/>
    </w:rPr>
  </w:style>
  <w:style w:type="paragraph" w:styleId="Heading1">
    <w:name w:val="heading 1"/>
    <w:basedOn w:val="Normal"/>
    <w:next w:val="Normal"/>
    <w:link w:val="Heading1Char"/>
    <w:uiPriority w:val="9"/>
    <w:qFormat/>
    <w:rsid w:val="00CD678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4696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go">
    <w:name w:val="artigo"/>
    <w:basedOn w:val="Normal"/>
    <w:rsid w:val="00980ABE"/>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rsid w:val="000153BF"/>
    <w:pPr>
      <w:spacing w:after="0" w:line="240" w:lineRule="auto"/>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53BF"/>
    <w:pPr>
      <w:tabs>
        <w:tab w:val="center" w:pos="4680"/>
        <w:tab w:val="right" w:pos="9360"/>
      </w:tabs>
    </w:pPr>
  </w:style>
  <w:style w:type="character" w:customStyle="1" w:styleId="HeaderChar">
    <w:name w:val="Header Char"/>
    <w:basedOn w:val="DefaultParagraphFont"/>
    <w:link w:val="Header"/>
    <w:uiPriority w:val="99"/>
    <w:rsid w:val="000153BF"/>
    <w:rPr>
      <w:rFonts w:ascii="Calibri" w:hAnsi="Calibri" w:cs="Calibri"/>
    </w:rPr>
  </w:style>
  <w:style w:type="paragraph" w:styleId="Footer">
    <w:name w:val="footer"/>
    <w:basedOn w:val="Normal"/>
    <w:link w:val="FooterChar"/>
    <w:uiPriority w:val="99"/>
    <w:unhideWhenUsed/>
    <w:rsid w:val="000153BF"/>
    <w:pPr>
      <w:tabs>
        <w:tab w:val="center" w:pos="4680"/>
        <w:tab w:val="right" w:pos="9360"/>
      </w:tabs>
    </w:pPr>
  </w:style>
  <w:style w:type="character" w:customStyle="1" w:styleId="FooterChar">
    <w:name w:val="Footer Char"/>
    <w:basedOn w:val="DefaultParagraphFont"/>
    <w:link w:val="Footer"/>
    <w:uiPriority w:val="99"/>
    <w:rsid w:val="000153BF"/>
    <w:rPr>
      <w:rFonts w:ascii="Calibri" w:hAnsi="Calibri" w:cs="Calibri"/>
    </w:rPr>
  </w:style>
  <w:style w:type="paragraph" w:styleId="ListParagraph">
    <w:name w:val="List Paragraph"/>
    <w:basedOn w:val="Normal"/>
    <w:uiPriority w:val="34"/>
    <w:qFormat/>
    <w:rsid w:val="002F1811"/>
    <w:pPr>
      <w:ind w:left="720"/>
      <w:contextualSpacing/>
    </w:pPr>
  </w:style>
  <w:style w:type="paragraph" w:styleId="BalloonText">
    <w:name w:val="Balloon Text"/>
    <w:basedOn w:val="Normal"/>
    <w:link w:val="BalloonTextChar"/>
    <w:uiPriority w:val="99"/>
    <w:semiHidden/>
    <w:unhideWhenUsed/>
    <w:rsid w:val="003513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139C"/>
    <w:rPr>
      <w:rFonts w:ascii="Segoe UI" w:hAnsi="Segoe UI" w:cs="Segoe UI"/>
      <w:sz w:val="18"/>
      <w:szCs w:val="18"/>
    </w:rPr>
  </w:style>
  <w:style w:type="character" w:customStyle="1" w:styleId="Heading1Char">
    <w:name w:val="Heading 1 Char"/>
    <w:basedOn w:val="DefaultParagraphFont"/>
    <w:link w:val="Heading1"/>
    <w:uiPriority w:val="9"/>
    <w:rsid w:val="00CD678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CD6785"/>
    <w:pPr>
      <w:spacing w:line="259" w:lineRule="auto"/>
      <w:outlineLvl w:val="9"/>
    </w:pPr>
  </w:style>
  <w:style w:type="paragraph" w:styleId="TOC1">
    <w:name w:val="toc 1"/>
    <w:basedOn w:val="Normal"/>
    <w:next w:val="Normal"/>
    <w:autoRedefine/>
    <w:uiPriority w:val="39"/>
    <w:unhideWhenUsed/>
    <w:rsid w:val="00CD6785"/>
    <w:pPr>
      <w:spacing w:after="100"/>
    </w:pPr>
  </w:style>
  <w:style w:type="character" w:styleId="Hyperlink">
    <w:name w:val="Hyperlink"/>
    <w:basedOn w:val="DefaultParagraphFont"/>
    <w:uiPriority w:val="99"/>
    <w:unhideWhenUsed/>
    <w:rsid w:val="00CD6785"/>
    <w:rPr>
      <w:color w:val="0563C1" w:themeColor="hyperlink"/>
      <w:u w:val="single"/>
    </w:rPr>
  </w:style>
  <w:style w:type="character" w:customStyle="1" w:styleId="Heading2Char">
    <w:name w:val="Heading 2 Char"/>
    <w:basedOn w:val="DefaultParagraphFont"/>
    <w:link w:val="Heading2"/>
    <w:uiPriority w:val="9"/>
    <w:semiHidden/>
    <w:rsid w:val="0064696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391D98"/>
    <w:rPr>
      <w:sz w:val="16"/>
      <w:szCs w:val="16"/>
    </w:rPr>
  </w:style>
  <w:style w:type="paragraph" w:styleId="CommentText">
    <w:name w:val="annotation text"/>
    <w:basedOn w:val="Normal"/>
    <w:link w:val="CommentTextChar"/>
    <w:uiPriority w:val="99"/>
    <w:semiHidden/>
    <w:unhideWhenUsed/>
    <w:rsid w:val="00391D98"/>
    <w:rPr>
      <w:sz w:val="20"/>
      <w:szCs w:val="20"/>
    </w:rPr>
  </w:style>
  <w:style w:type="character" w:customStyle="1" w:styleId="CommentTextChar">
    <w:name w:val="Comment Text Char"/>
    <w:basedOn w:val="DefaultParagraphFont"/>
    <w:link w:val="CommentText"/>
    <w:uiPriority w:val="99"/>
    <w:semiHidden/>
    <w:rsid w:val="00391D98"/>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91D98"/>
    <w:rPr>
      <w:b/>
      <w:bCs/>
    </w:rPr>
  </w:style>
  <w:style w:type="character" w:customStyle="1" w:styleId="CommentSubjectChar">
    <w:name w:val="Comment Subject Char"/>
    <w:basedOn w:val="CommentTextChar"/>
    <w:link w:val="CommentSubject"/>
    <w:uiPriority w:val="99"/>
    <w:semiHidden/>
    <w:rsid w:val="00391D98"/>
    <w:rPr>
      <w:rFonts w:ascii="Calibri" w:hAnsi="Calibri" w:cs="Calibri"/>
      <w:b/>
      <w:bCs/>
      <w:sz w:val="20"/>
      <w:szCs w:val="20"/>
    </w:rPr>
  </w:style>
  <w:style w:type="paragraph" w:styleId="Caption">
    <w:name w:val="caption"/>
    <w:basedOn w:val="Normal"/>
    <w:next w:val="Normal"/>
    <w:uiPriority w:val="35"/>
    <w:unhideWhenUsed/>
    <w:qFormat/>
    <w:rsid w:val="005A39BC"/>
    <w:pPr>
      <w:spacing w:after="200"/>
    </w:pPr>
    <w:rPr>
      <w:i/>
      <w:iCs/>
      <w:color w:val="44546A" w:themeColor="text2"/>
      <w:sz w:val="18"/>
      <w:szCs w:val="18"/>
    </w:rPr>
  </w:style>
  <w:style w:type="character" w:customStyle="1" w:styleId="UnresolvedMention1">
    <w:name w:val="Unresolved Mention1"/>
    <w:basedOn w:val="DefaultParagraphFont"/>
    <w:uiPriority w:val="99"/>
    <w:semiHidden/>
    <w:unhideWhenUsed/>
    <w:rsid w:val="00FA24F1"/>
    <w:rPr>
      <w:color w:val="808080"/>
      <w:shd w:val="clear" w:color="auto" w:fill="E6E6E6"/>
    </w:rPr>
  </w:style>
  <w:style w:type="paragraph" w:styleId="FootnoteText">
    <w:name w:val="footnote text"/>
    <w:basedOn w:val="Normal"/>
    <w:link w:val="FootnoteTextChar"/>
    <w:unhideWhenUsed/>
    <w:rsid w:val="00C01F97"/>
    <w:rPr>
      <w:sz w:val="20"/>
      <w:szCs w:val="20"/>
    </w:rPr>
  </w:style>
  <w:style w:type="character" w:customStyle="1" w:styleId="FootnoteTextChar">
    <w:name w:val="Footnote Text Char"/>
    <w:basedOn w:val="DefaultParagraphFont"/>
    <w:link w:val="FootnoteText"/>
    <w:rsid w:val="00C01F97"/>
    <w:rPr>
      <w:rFonts w:ascii="Calibri" w:hAnsi="Calibri" w:cs="Calibri"/>
      <w:sz w:val="20"/>
      <w:szCs w:val="20"/>
    </w:rPr>
  </w:style>
  <w:style w:type="character" w:styleId="FootnoteReference">
    <w:name w:val="footnote reference"/>
    <w:basedOn w:val="DefaultParagraphFont"/>
    <w:uiPriority w:val="99"/>
    <w:semiHidden/>
    <w:unhideWhenUsed/>
    <w:rsid w:val="00C01F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342812">
      <w:bodyDiv w:val="1"/>
      <w:marLeft w:val="0"/>
      <w:marRight w:val="0"/>
      <w:marTop w:val="0"/>
      <w:marBottom w:val="0"/>
      <w:divBdr>
        <w:top w:val="none" w:sz="0" w:space="0" w:color="auto"/>
        <w:left w:val="none" w:sz="0" w:space="0" w:color="auto"/>
        <w:bottom w:val="none" w:sz="0" w:space="0" w:color="auto"/>
        <w:right w:val="none" w:sz="0" w:space="0" w:color="auto"/>
      </w:divBdr>
      <w:divsChild>
        <w:div w:id="1931504457">
          <w:marLeft w:val="0"/>
          <w:marRight w:val="0"/>
          <w:marTop w:val="0"/>
          <w:marBottom w:val="0"/>
          <w:divBdr>
            <w:top w:val="none" w:sz="0" w:space="0" w:color="auto"/>
            <w:left w:val="none" w:sz="0" w:space="0" w:color="auto"/>
            <w:bottom w:val="none" w:sz="0" w:space="0" w:color="auto"/>
            <w:right w:val="none" w:sz="0" w:space="0" w:color="auto"/>
          </w:divBdr>
        </w:div>
        <w:div w:id="52849882">
          <w:marLeft w:val="0"/>
          <w:marRight w:val="0"/>
          <w:marTop w:val="0"/>
          <w:marBottom w:val="0"/>
          <w:divBdr>
            <w:top w:val="none" w:sz="0" w:space="0" w:color="auto"/>
            <w:left w:val="none" w:sz="0" w:space="0" w:color="auto"/>
            <w:bottom w:val="none" w:sz="0" w:space="0" w:color="auto"/>
            <w:right w:val="none" w:sz="0" w:space="0" w:color="auto"/>
          </w:divBdr>
        </w:div>
        <w:div w:id="195895954">
          <w:marLeft w:val="0"/>
          <w:marRight w:val="0"/>
          <w:marTop w:val="0"/>
          <w:marBottom w:val="0"/>
          <w:divBdr>
            <w:top w:val="none" w:sz="0" w:space="0" w:color="auto"/>
            <w:left w:val="none" w:sz="0" w:space="0" w:color="auto"/>
            <w:bottom w:val="none" w:sz="0" w:space="0" w:color="auto"/>
            <w:right w:val="none" w:sz="0" w:space="0" w:color="auto"/>
          </w:divBdr>
        </w:div>
        <w:div w:id="1463812471">
          <w:marLeft w:val="0"/>
          <w:marRight w:val="0"/>
          <w:marTop w:val="0"/>
          <w:marBottom w:val="0"/>
          <w:divBdr>
            <w:top w:val="none" w:sz="0" w:space="0" w:color="auto"/>
            <w:left w:val="none" w:sz="0" w:space="0" w:color="auto"/>
            <w:bottom w:val="none" w:sz="0" w:space="0" w:color="auto"/>
            <w:right w:val="none" w:sz="0" w:space="0" w:color="auto"/>
          </w:divBdr>
        </w:div>
        <w:div w:id="666132610">
          <w:marLeft w:val="0"/>
          <w:marRight w:val="0"/>
          <w:marTop w:val="0"/>
          <w:marBottom w:val="0"/>
          <w:divBdr>
            <w:top w:val="none" w:sz="0" w:space="0" w:color="auto"/>
            <w:left w:val="none" w:sz="0" w:space="0" w:color="auto"/>
            <w:bottom w:val="none" w:sz="0" w:space="0" w:color="auto"/>
            <w:right w:val="none" w:sz="0" w:space="0" w:color="auto"/>
          </w:divBdr>
        </w:div>
        <w:div w:id="46076669">
          <w:marLeft w:val="0"/>
          <w:marRight w:val="0"/>
          <w:marTop w:val="0"/>
          <w:marBottom w:val="0"/>
          <w:divBdr>
            <w:top w:val="none" w:sz="0" w:space="0" w:color="auto"/>
            <w:left w:val="none" w:sz="0" w:space="0" w:color="auto"/>
            <w:bottom w:val="none" w:sz="0" w:space="0" w:color="auto"/>
            <w:right w:val="none" w:sz="0" w:space="0" w:color="auto"/>
          </w:divBdr>
        </w:div>
      </w:divsChild>
    </w:div>
    <w:div w:id="308679666">
      <w:bodyDiv w:val="1"/>
      <w:marLeft w:val="0"/>
      <w:marRight w:val="0"/>
      <w:marTop w:val="0"/>
      <w:marBottom w:val="0"/>
      <w:divBdr>
        <w:top w:val="none" w:sz="0" w:space="0" w:color="auto"/>
        <w:left w:val="none" w:sz="0" w:space="0" w:color="auto"/>
        <w:bottom w:val="none" w:sz="0" w:space="0" w:color="auto"/>
        <w:right w:val="none" w:sz="0" w:space="0" w:color="auto"/>
      </w:divBdr>
    </w:div>
    <w:div w:id="407582578">
      <w:bodyDiv w:val="1"/>
      <w:marLeft w:val="0"/>
      <w:marRight w:val="0"/>
      <w:marTop w:val="0"/>
      <w:marBottom w:val="0"/>
      <w:divBdr>
        <w:top w:val="none" w:sz="0" w:space="0" w:color="auto"/>
        <w:left w:val="none" w:sz="0" w:space="0" w:color="auto"/>
        <w:bottom w:val="none" w:sz="0" w:space="0" w:color="auto"/>
        <w:right w:val="none" w:sz="0" w:space="0" w:color="auto"/>
      </w:divBdr>
      <w:divsChild>
        <w:div w:id="642547140">
          <w:marLeft w:val="0"/>
          <w:marRight w:val="0"/>
          <w:marTop w:val="0"/>
          <w:marBottom w:val="0"/>
          <w:divBdr>
            <w:top w:val="none" w:sz="0" w:space="0" w:color="auto"/>
            <w:left w:val="none" w:sz="0" w:space="0" w:color="auto"/>
            <w:bottom w:val="none" w:sz="0" w:space="0" w:color="auto"/>
            <w:right w:val="none" w:sz="0" w:space="0" w:color="auto"/>
          </w:divBdr>
        </w:div>
        <w:div w:id="1665628405">
          <w:marLeft w:val="0"/>
          <w:marRight w:val="0"/>
          <w:marTop w:val="0"/>
          <w:marBottom w:val="0"/>
          <w:divBdr>
            <w:top w:val="none" w:sz="0" w:space="0" w:color="auto"/>
            <w:left w:val="none" w:sz="0" w:space="0" w:color="auto"/>
            <w:bottom w:val="none" w:sz="0" w:space="0" w:color="auto"/>
            <w:right w:val="none" w:sz="0" w:space="0" w:color="auto"/>
          </w:divBdr>
        </w:div>
        <w:div w:id="1771317660">
          <w:marLeft w:val="0"/>
          <w:marRight w:val="0"/>
          <w:marTop w:val="0"/>
          <w:marBottom w:val="0"/>
          <w:divBdr>
            <w:top w:val="none" w:sz="0" w:space="0" w:color="auto"/>
            <w:left w:val="none" w:sz="0" w:space="0" w:color="auto"/>
            <w:bottom w:val="none" w:sz="0" w:space="0" w:color="auto"/>
            <w:right w:val="none" w:sz="0" w:space="0" w:color="auto"/>
          </w:divBdr>
        </w:div>
        <w:div w:id="1216772587">
          <w:marLeft w:val="0"/>
          <w:marRight w:val="0"/>
          <w:marTop w:val="0"/>
          <w:marBottom w:val="0"/>
          <w:divBdr>
            <w:top w:val="none" w:sz="0" w:space="0" w:color="auto"/>
            <w:left w:val="none" w:sz="0" w:space="0" w:color="auto"/>
            <w:bottom w:val="none" w:sz="0" w:space="0" w:color="auto"/>
            <w:right w:val="none" w:sz="0" w:space="0" w:color="auto"/>
          </w:divBdr>
        </w:div>
        <w:div w:id="1353144698">
          <w:marLeft w:val="0"/>
          <w:marRight w:val="0"/>
          <w:marTop w:val="0"/>
          <w:marBottom w:val="0"/>
          <w:divBdr>
            <w:top w:val="none" w:sz="0" w:space="0" w:color="auto"/>
            <w:left w:val="none" w:sz="0" w:space="0" w:color="auto"/>
            <w:bottom w:val="none" w:sz="0" w:space="0" w:color="auto"/>
            <w:right w:val="none" w:sz="0" w:space="0" w:color="auto"/>
          </w:divBdr>
        </w:div>
        <w:div w:id="1378310875">
          <w:marLeft w:val="0"/>
          <w:marRight w:val="0"/>
          <w:marTop w:val="0"/>
          <w:marBottom w:val="0"/>
          <w:divBdr>
            <w:top w:val="none" w:sz="0" w:space="0" w:color="auto"/>
            <w:left w:val="none" w:sz="0" w:space="0" w:color="auto"/>
            <w:bottom w:val="none" w:sz="0" w:space="0" w:color="auto"/>
            <w:right w:val="none" w:sz="0" w:space="0" w:color="auto"/>
          </w:divBdr>
        </w:div>
      </w:divsChild>
    </w:div>
    <w:div w:id="415564619">
      <w:bodyDiv w:val="1"/>
      <w:marLeft w:val="0"/>
      <w:marRight w:val="0"/>
      <w:marTop w:val="0"/>
      <w:marBottom w:val="0"/>
      <w:divBdr>
        <w:top w:val="none" w:sz="0" w:space="0" w:color="auto"/>
        <w:left w:val="none" w:sz="0" w:space="0" w:color="auto"/>
        <w:bottom w:val="none" w:sz="0" w:space="0" w:color="auto"/>
        <w:right w:val="none" w:sz="0" w:space="0" w:color="auto"/>
      </w:divBdr>
      <w:divsChild>
        <w:div w:id="2102096606">
          <w:marLeft w:val="0"/>
          <w:marRight w:val="0"/>
          <w:marTop w:val="0"/>
          <w:marBottom w:val="0"/>
          <w:divBdr>
            <w:top w:val="none" w:sz="0" w:space="0" w:color="auto"/>
            <w:left w:val="none" w:sz="0" w:space="0" w:color="auto"/>
            <w:bottom w:val="none" w:sz="0" w:space="0" w:color="auto"/>
            <w:right w:val="none" w:sz="0" w:space="0" w:color="auto"/>
          </w:divBdr>
        </w:div>
        <w:div w:id="1694383576">
          <w:marLeft w:val="0"/>
          <w:marRight w:val="0"/>
          <w:marTop w:val="0"/>
          <w:marBottom w:val="0"/>
          <w:divBdr>
            <w:top w:val="none" w:sz="0" w:space="0" w:color="auto"/>
            <w:left w:val="none" w:sz="0" w:space="0" w:color="auto"/>
            <w:bottom w:val="none" w:sz="0" w:space="0" w:color="auto"/>
            <w:right w:val="none" w:sz="0" w:space="0" w:color="auto"/>
          </w:divBdr>
        </w:div>
        <w:div w:id="753553888">
          <w:marLeft w:val="0"/>
          <w:marRight w:val="0"/>
          <w:marTop w:val="0"/>
          <w:marBottom w:val="0"/>
          <w:divBdr>
            <w:top w:val="none" w:sz="0" w:space="0" w:color="auto"/>
            <w:left w:val="none" w:sz="0" w:space="0" w:color="auto"/>
            <w:bottom w:val="none" w:sz="0" w:space="0" w:color="auto"/>
            <w:right w:val="none" w:sz="0" w:space="0" w:color="auto"/>
          </w:divBdr>
        </w:div>
      </w:divsChild>
    </w:div>
    <w:div w:id="688525273">
      <w:bodyDiv w:val="1"/>
      <w:marLeft w:val="0"/>
      <w:marRight w:val="0"/>
      <w:marTop w:val="0"/>
      <w:marBottom w:val="0"/>
      <w:divBdr>
        <w:top w:val="none" w:sz="0" w:space="0" w:color="auto"/>
        <w:left w:val="none" w:sz="0" w:space="0" w:color="auto"/>
        <w:bottom w:val="none" w:sz="0" w:space="0" w:color="auto"/>
        <w:right w:val="none" w:sz="0" w:space="0" w:color="auto"/>
      </w:divBdr>
    </w:div>
    <w:div w:id="950933408">
      <w:bodyDiv w:val="1"/>
      <w:marLeft w:val="0"/>
      <w:marRight w:val="0"/>
      <w:marTop w:val="0"/>
      <w:marBottom w:val="0"/>
      <w:divBdr>
        <w:top w:val="none" w:sz="0" w:space="0" w:color="auto"/>
        <w:left w:val="none" w:sz="0" w:space="0" w:color="auto"/>
        <w:bottom w:val="none" w:sz="0" w:space="0" w:color="auto"/>
        <w:right w:val="none" w:sz="0" w:space="0" w:color="auto"/>
      </w:divBdr>
      <w:divsChild>
        <w:div w:id="1126923007">
          <w:marLeft w:val="0"/>
          <w:marRight w:val="0"/>
          <w:marTop w:val="0"/>
          <w:marBottom w:val="0"/>
          <w:divBdr>
            <w:top w:val="none" w:sz="0" w:space="0" w:color="auto"/>
            <w:left w:val="none" w:sz="0" w:space="0" w:color="auto"/>
            <w:bottom w:val="none" w:sz="0" w:space="0" w:color="auto"/>
            <w:right w:val="none" w:sz="0" w:space="0" w:color="auto"/>
          </w:divBdr>
        </w:div>
        <w:div w:id="613051591">
          <w:marLeft w:val="0"/>
          <w:marRight w:val="0"/>
          <w:marTop w:val="0"/>
          <w:marBottom w:val="0"/>
          <w:divBdr>
            <w:top w:val="none" w:sz="0" w:space="0" w:color="auto"/>
            <w:left w:val="none" w:sz="0" w:space="0" w:color="auto"/>
            <w:bottom w:val="none" w:sz="0" w:space="0" w:color="auto"/>
            <w:right w:val="none" w:sz="0" w:space="0" w:color="auto"/>
          </w:divBdr>
        </w:div>
        <w:div w:id="706028914">
          <w:marLeft w:val="0"/>
          <w:marRight w:val="0"/>
          <w:marTop w:val="0"/>
          <w:marBottom w:val="0"/>
          <w:divBdr>
            <w:top w:val="none" w:sz="0" w:space="0" w:color="auto"/>
            <w:left w:val="none" w:sz="0" w:space="0" w:color="auto"/>
            <w:bottom w:val="none" w:sz="0" w:space="0" w:color="auto"/>
            <w:right w:val="none" w:sz="0" w:space="0" w:color="auto"/>
          </w:divBdr>
        </w:div>
        <w:div w:id="536502580">
          <w:marLeft w:val="0"/>
          <w:marRight w:val="0"/>
          <w:marTop w:val="0"/>
          <w:marBottom w:val="0"/>
          <w:divBdr>
            <w:top w:val="none" w:sz="0" w:space="0" w:color="auto"/>
            <w:left w:val="none" w:sz="0" w:space="0" w:color="auto"/>
            <w:bottom w:val="none" w:sz="0" w:space="0" w:color="auto"/>
            <w:right w:val="none" w:sz="0" w:space="0" w:color="auto"/>
          </w:divBdr>
        </w:div>
        <w:div w:id="771050900">
          <w:marLeft w:val="0"/>
          <w:marRight w:val="0"/>
          <w:marTop w:val="0"/>
          <w:marBottom w:val="0"/>
          <w:divBdr>
            <w:top w:val="none" w:sz="0" w:space="0" w:color="auto"/>
            <w:left w:val="none" w:sz="0" w:space="0" w:color="auto"/>
            <w:bottom w:val="none" w:sz="0" w:space="0" w:color="auto"/>
            <w:right w:val="none" w:sz="0" w:space="0" w:color="auto"/>
          </w:divBdr>
        </w:div>
        <w:div w:id="1186410708">
          <w:marLeft w:val="0"/>
          <w:marRight w:val="0"/>
          <w:marTop w:val="0"/>
          <w:marBottom w:val="0"/>
          <w:divBdr>
            <w:top w:val="none" w:sz="0" w:space="0" w:color="auto"/>
            <w:left w:val="none" w:sz="0" w:space="0" w:color="auto"/>
            <w:bottom w:val="none" w:sz="0" w:space="0" w:color="auto"/>
            <w:right w:val="none" w:sz="0" w:space="0" w:color="auto"/>
          </w:divBdr>
        </w:div>
        <w:div w:id="1132134451">
          <w:marLeft w:val="0"/>
          <w:marRight w:val="0"/>
          <w:marTop w:val="0"/>
          <w:marBottom w:val="0"/>
          <w:divBdr>
            <w:top w:val="none" w:sz="0" w:space="0" w:color="auto"/>
            <w:left w:val="none" w:sz="0" w:space="0" w:color="auto"/>
            <w:bottom w:val="none" w:sz="0" w:space="0" w:color="auto"/>
            <w:right w:val="none" w:sz="0" w:space="0" w:color="auto"/>
          </w:divBdr>
        </w:div>
        <w:div w:id="570583575">
          <w:marLeft w:val="0"/>
          <w:marRight w:val="0"/>
          <w:marTop w:val="0"/>
          <w:marBottom w:val="0"/>
          <w:divBdr>
            <w:top w:val="none" w:sz="0" w:space="0" w:color="auto"/>
            <w:left w:val="none" w:sz="0" w:space="0" w:color="auto"/>
            <w:bottom w:val="none" w:sz="0" w:space="0" w:color="auto"/>
            <w:right w:val="none" w:sz="0" w:space="0" w:color="auto"/>
          </w:divBdr>
        </w:div>
        <w:div w:id="392777829">
          <w:marLeft w:val="0"/>
          <w:marRight w:val="0"/>
          <w:marTop w:val="0"/>
          <w:marBottom w:val="0"/>
          <w:divBdr>
            <w:top w:val="none" w:sz="0" w:space="0" w:color="auto"/>
            <w:left w:val="none" w:sz="0" w:space="0" w:color="auto"/>
            <w:bottom w:val="none" w:sz="0" w:space="0" w:color="auto"/>
            <w:right w:val="none" w:sz="0" w:space="0" w:color="auto"/>
          </w:divBdr>
        </w:div>
        <w:div w:id="1345939668">
          <w:marLeft w:val="0"/>
          <w:marRight w:val="0"/>
          <w:marTop w:val="0"/>
          <w:marBottom w:val="0"/>
          <w:divBdr>
            <w:top w:val="none" w:sz="0" w:space="0" w:color="auto"/>
            <w:left w:val="none" w:sz="0" w:space="0" w:color="auto"/>
            <w:bottom w:val="none" w:sz="0" w:space="0" w:color="auto"/>
            <w:right w:val="none" w:sz="0" w:space="0" w:color="auto"/>
          </w:divBdr>
        </w:div>
      </w:divsChild>
    </w:div>
    <w:div w:id="1360163314">
      <w:bodyDiv w:val="1"/>
      <w:marLeft w:val="0"/>
      <w:marRight w:val="0"/>
      <w:marTop w:val="0"/>
      <w:marBottom w:val="0"/>
      <w:divBdr>
        <w:top w:val="none" w:sz="0" w:space="0" w:color="auto"/>
        <w:left w:val="none" w:sz="0" w:space="0" w:color="auto"/>
        <w:bottom w:val="none" w:sz="0" w:space="0" w:color="auto"/>
        <w:right w:val="none" w:sz="0" w:space="0" w:color="auto"/>
      </w:divBdr>
    </w:div>
    <w:div w:id="1482186729">
      <w:bodyDiv w:val="1"/>
      <w:marLeft w:val="0"/>
      <w:marRight w:val="0"/>
      <w:marTop w:val="0"/>
      <w:marBottom w:val="0"/>
      <w:divBdr>
        <w:top w:val="none" w:sz="0" w:space="0" w:color="auto"/>
        <w:left w:val="none" w:sz="0" w:space="0" w:color="auto"/>
        <w:bottom w:val="none" w:sz="0" w:space="0" w:color="auto"/>
        <w:right w:val="none" w:sz="0" w:space="0" w:color="auto"/>
      </w:divBdr>
    </w:div>
    <w:div w:id="1488978679">
      <w:bodyDiv w:val="1"/>
      <w:marLeft w:val="0"/>
      <w:marRight w:val="0"/>
      <w:marTop w:val="0"/>
      <w:marBottom w:val="0"/>
      <w:divBdr>
        <w:top w:val="none" w:sz="0" w:space="0" w:color="auto"/>
        <w:left w:val="none" w:sz="0" w:space="0" w:color="auto"/>
        <w:bottom w:val="none" w:sz="0" w:space="0" w:color="auto"/>
        <w:right w:val="none" w:sz="0" w:space="0" w:color="auto"/>
      </w:divBdr>
    </w:div>
    <w:div w:id="1702171144">
      <w:bodyDiv w:val="1"/>
      <w:marLeft w:val="0"/>
      <w:marRight w:val="0"/>
      <w:marTop w:val="0"/>
      <w:marBottom w:val="0"/>
      <w:divBdr>
        <w:top w:val="none" w:sz="0" w:space="0" w:color="auto"/>
        <w:left w:val="none" w:sz="0" w:space="0" w:color="auto"/>
        <w:bottom w:val="none" w:sz="0" w:space="0" w:color="auto"/>
        <w:right w:val="none" w:sz="0" w:space="0" w:color="auto"/>
      </w:divBdr>
    </w:div>
    <w:div w:id="1722165433">
      <w:bodyDiv w:val="1"/>
      <w:marLeft w:val="0"/>
      <w:marRight w:val="0"/>
      <w:marTop w:val="0"/>
      <w:marBottom w:val="0"/>
      <w:divBdr>
        <w:top w:val="none" w:sz="0" w:space="0" w:color="auto"/>
        <w:left w:val="none" w:sz="0" w:space="0" w:color="auto"/>
        <w:bottom w:val="none" w:sz="0" w:space="0" w:color="auto"/>
        <w:right w:val="none" w:sz="0" w:space="0" w:color="auto"/>
      </w:divBdr>
      <w:divsChild>
        <w:div w:id="2096702506">
          <w:marLeft w:val="0"/>
          <w:marRight w:val="0"/>
          <w:marTop w:val="0"/>
          <w:marBottom w:val="0"/>
          <w:divBdr>
            <w:top w:val="none" w:sz="0" w:space="0" w:color="auto"/>
            <w:left w:val="none" w:sz="0" w:space="0" w:color="auto"/>
            <w:bottom w:val="none" w:sz="0" w:space="0" w:color="auto"/>
            <w:right w:val="none" w:sz="0" w:space="0" w:color="auto"/>
          </w:divBdr>
        </w:div>
        <w:div w:id="2100056566">
          <w:marLeft w:val="0"/>
          <w:marRight w:val="0"/>
          <w:marTop w:val="0"/>
          <w:marBottom w:val="0"/>
          <w:divBdr>
            <w:top w:val="none" w:sz="0" w:space="0" w:color="auto"/>
            <w:left w:val="none" w:sz="0" w:space="0" w:color="auto"/>
            <w:bottom w:val="none" w:sz="0" w:space="0" w:color="auto"/>
            <w:right w:val="none" w:sz="0" w:space="0" w:color="auto"/>
          </w:divBdr>
        </w:div>
      </w:divsChild>
    </w:div>
    <w:div w:id="1779597147">
      <w:bodyDiv w:val="1"/>
      <w:marLeft w:val="0"/>
      <w:marRight w:val="0"/>
      <w:marTop w:val="0"/>
      <w:marBottom w:val="0"/>
      <w:divBdr>
        <w:top w:val="none" w:sz="0" w:space="0" w:color="auto"/>
        <w:left w:val="none" w:sz="0" w:space="0" w:color="auto"/>
        <w:bottom w:val="none" w:sz="0" w:space="0" w:color="auto"/>
        <w:right w:val="none" w:sz="0" w:space="0" w:color="auto"/>
      </w:divBdr>
    </w:div>
    <w:div w:id="1832481435">
      <w:bodyDiv w:val="1"/>
      <w:marLeft w:val="0"/>
      <w:marRight w:val="0"/>
      <w:marTop w:val="0"/>
      <w:marBottom w:val="0"/>
      <w:divBdr>
        <w:top w:val="none" w:sz="0" w:space="0" w:color="auto"/>
        <w:left w:val="none" w:sz="0" w:space="0" w:color="auto"/>
        <w:bottom w:val="none" w:sz="0" w:space="0" w:color="auto"/>
        <w:right w:val="none" w:sz="0" w:space="0" w:color="auto"/>
      </w:divBdr>
      <w:divsChild>
        <w:div w:id="962812166">
          <w:marLeft w:val="0"/>
          <w:marRight w:val="0"/>
          <w:marTop w:val="0"/>
          <w:marBottom w:val="0"/>
          <w:divBdr>
            <w:top w:val="none" w:sz="0" w:space="0" w:color="auto"/>
            <w:left w:val="none" w:sz="0" w:space="0" w:color="auto"/>
            <w:bottom w:val="none" w:sz="0" w:space="0" w:color="auto"/>
            <w:right w:val="none" w:sz="0" w:space="0" w:color="auto"/>
          </w:divBdr>
        </w:div>
        <w:div w:id="1484005131">
          <w:marLeft w:val="0"/>
          <w:marRight w:val="0"/>
          <w:marTop w:val="0"/>
          <w:marBottom w:val="0"/>
          <w:divBdr>
            <w:top w:val="none" w:sz="0" w:space="0" w:color="auto"/>
            <w:left w:val="none" w:sz="0" w:space="0" w:color="auto"/>
            <w:bottom w:val="none" w:sz="0" w:space="0" w:color="auto"/>
            <w:right w:val="none" w:sz="0" w:space="0" w:color="auto"/>
          </w:divBdr>
        </w:div>
        <w:div w:id="1821850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07/relationships/diagramDrawing" Target="diagrams/drawing1.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diagramColors" Target="diagrams/colors1.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image" Target="media/image11.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diagramLayout" Target="diagrams/layout1.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Data" Target="diagrams/data1.xml"/><Relationship Id="rId22" Type="http://schemas.openxmlformats.org/officeDocument/2006/relationships/image" Target="media/image13.JPG"/><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16.png"/><Relationship Id="rId2" Type="http://schemas.openxmlformats.org/officeDocument/2006/relationships/image" Target="media/image15.jpeg"/><Relationship Id="rId1" Type="http://schemas.openxmlformats.org/officeDocument/2006/relationships/image" Target="media/image14.png"/></Relationships>
</file>

<file path=word/diagrams/_rels/data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jpeg"/><Relationship Id="rId6" Type="http://schemas.openxmlformats.org/officeDocument/2006/relationships/image" Target="../media/image9.jpeg"/><Relationship Id="rId5" Type="http://schemas.openxmlformats.org/officeDocument/2006/relationships/image" Target="../media/image8.png"/><Relationship Id="rId4" Type="http://schemas.openxmlformats.org/officeDocument/2006/relationships/image" Target="../media/image7.jpeg"/></Relationships>
</file>

<file path=word/diagrams/_rels/drawing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jpeg"/><Relationship Id="rId6" Type="http://schemas.openxmlformats.org/officeDocument/2006/relationships/image" Target="../media/image9.jpeg"/><Relationship Id="rId5" Type="http://schemas.openxmlformats.org/officeDocument/2006/relationships/image" Target="../media/image8.png"/><Relationship Id="rId4"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10412C-624A-4799-9E3A-61E9EB8FD074}" type="doc">
      <dgm:prSet loTypeId="urn:microsoft.com/office/officeart/2005/8/layout/hList7" loCatId="process" qsTypeId="urn:microsoft.com/office/officeart/2005/8/quickstyle/simple1" qsCatId="simple" csTypeId="urn:microsoft.com/office/officeart/2005/8/colors/colorful5" csCatId="colorful" phldr="1"/>
      <dgm:spPr/>
    </dgm:pt>
    <dgm:pt modelId="{C6BE5B6F-62B8-46FB-B32C-2C9FB925F49C}">
      <dgm:prSet phldrT="[Texto]" custT="1"/>
      <dgm:spPr/>
      <dgm:t>
        <a:bodyPr/>
        <a:lstStyle/>
        <a:p>
          <a:endParaRPr lang="pt-BR" sz="900"/>
        </a:p>
        <a:p>
          <a:r>
            <a:rPr lang="pt-BR" sz="900"/>
            <a:t>Geração do resíduo</a:t>
          </a:r>
        </a:p>
      </dgm:t>
    </dgm:pt>
    <dgm:pt modelId="{814C3BAC-3B26-4BB8-A698-0E2D46783BCF}" type="parTrans" cxnId="{9B220D45-0CC5-406C-9107-AFD984DAA61E}">
      <dgm:prSet/>
      <dgm:spPr/>
      <dgm:t>
        <a:bodyPr/>
        <a:lstStyle/>
        <a:p>
          <a:endParaRPr lang="pt-BR"/>
        </a:p>
      </dgm:t>
    </dgm:pt>
    <dgm:pt modelId="{C74AACBD-6005-4137-AA68-CCDA6912A09D}" type="sibTrans" cxnId="{9B220D45-0CC5-406C-9107-AFD984DAA61E}">
      <dgm:prSet/>
      <dgm:spPr/>
      <dgm:t>
        <a:bodyPr/>
        <a:lstStyle/>
        <a:p>
          <a:endParaRPr lang="pt-BR"/>
        </a:p>
      </dgm:t>
    </dgm:pt>
    <dgm:pt modelId="{1EEF8EF9-0B1A-443F-824B-4E24322065D9}">
      <dgm:prSet phldrT="[Texto]" custT="1"/>
      <dgm:spPr/>
      <dgm:t>
        <a:bodyPr/>
        <a:lstStyle/>
        <a:p>
          <a:endParaRPr lang="pt-BR" sz="900"/>
        </a:p>
        <a:p>
          <a:r>
            <a:rPr lang="pt-BR" sz="900"/>
            <a:t>Transporte marítimo</a:t>
          </a:r>
        </a:p>
      </dgm:t>
    </dgm:pt>
    <dgm:pt modelId="{5A5BEE8D-F09B-4D2E-B581-5450995A28E2}" type="parTrans" cxnId="{3D5B525A-DF7E-439D-8AC6-C763AB1CB2CA}">
      <dgm:prSet/>
      <dgm:spPr/>
      <dgm:t>
        <a:bodyPr/>
        <a:lstStyle/>
        <a:p>
          <a:endParaRPr lang="pt-BR"/>
        </a:p>
      </dgm:t>
    </dgm:pt>
    <dgm:pt modelId="{55996B41-F1A4-41BA-A158-9C8E1ADB5FB3}" type="sibTrans" cxnId="{3D5B525A-DF7E-439D-8AC6-C763AB1CB2CA}">
      <dgm:prSet/>
      <dgm:spPr/>
      <dgm:t>
        <a:bodyPr/>
        <a:lstStyle/>
        <a:p>
          <a:endParaRPr lang="pt-BR"/>
        </a:p>
      </dgm:t>
    </dgm:pt>
    <dgm:pt modelId="{B84548A7-2BC6-4A9D-8671-BD2D84916C42}">
      <dgm:prSet phldrT="[Texto]" custT="1"/>
      <dgm:spPr/>
      <dgm:t>
        <a:bodyPr/>
        <a:lstStyle/>
        <a:p>
          <a:endParaRPr lang="pt-BR" sz="900"/>
        </a:p>
        <a:p>
          <a:r>
            <a:rPr lang="pt-BR" sz="900"/>
            <a:t>Recebimento na base portuária</a:t>
          </a:r>
        </a:p>
      </dgm:t>
    </dgm:pt>
    <dgm:pt modelId="{4008ADD9-7BC7-40FD-8192-007DF3B09385}" type="parTrans" cxnId="{3E166C03-BC5A-4598-AB31-736167061A56}">
      <dgm:prSet/>
      <dgm:spPr/>
      <dgm:t>
        <a:bodyPr/>
        <a:lstStyle/>
        <a:p>
          <a:endParaRPr lang="pt-BR"/>
        </a:p>
      </dgm:t>
    </dgm:pt>
    <dgm:pt modelId="{4A3D34D5-B879-480B-99E2-17D0C813EC68}" type="sibTrans" cxnId="{3E166C03-BC5A-4598-AB31-736167061A56}">
      <dgm:prSet/>
      <dgm:spPr/>
      <dgm:t>
        <a:bodyPr/>
        <a:lstStyle/>
        <a:p>
          <a:endParaRPr lang="pt-BR"/>
        </a:p>
      </dgm:t>
    </dgm:pt>
    <dgm:pt modelId="{C711ACE5-0848-484B-9C46-086F49B530BD}">
      <dgm:prSet custT="1"/>
      <dgm:spPr/>
      <dgm:t>
        <a:bodyPr/>
        <a:lstStyle/>
        <a:p>
          <a:endParaRPr lang="pt-BR" sz="900"/>
        </a:p>
        <a:p>
          <a:r>
            <a:rPr lang="pt-BR" sz="900"/>
            <a:t>Transporte terrestre</a:t>
          </a:r>
        </a:p>
      </dgm:t>
    </dgm:pt>
    <dgm:pt modelId="{BB90A1BC-542B-4048-835A-A8827A3E426F}" type="parTrans" cxnId="{0BB2AE6D-F711-4F7C-977E-FC29C60D839E}">
      <dgm:prSet/>
      <dgm:spPr/>
      <dgm:t>
        <a:bodyPr/>
        <a:lstStyle/>
        <a:p>
          <a:endParaRPr lang="pt-BR"/>
        </a:p>
      </dgm:t>
    </dgm:pt>
    <dgm:pt modelId="{3159BADF-844F-49CE-87CB-9F4F8C61C009}" type="sibTrans" cxnId="{0BB2AE6D-F711-4F7C-977E-FC29C60D839E}">
      <dgm:prSet/>
      <dgm:spPr/>
      <dgm:t>
        <a:bodyPr/>
        <a:lstStyle/>
        <a:p>
          <a:endParaRPr lang="pt-BR"/>
        </a:p>
      </dgm:t>
    </dgm:pt>
    <dgm:pt modelId="{0FF3EB53-C01C-482B-B00E-A9AF6B1741A2}">
      <dgm:prSet custT="1"/>
      <dgm:spPr/>
      <dgm:t>
        <a:bodyPr/>
        <a:lstStyle/>
        <a:p>
          <a:endParaRPr lang="pt-BR" sz="700"/>
        </a:p>
        <a:p>
          <a:r>
            <a:rPr lang="pt-BR" sz="900"/>
            <a:t>Destinação final do resíduo</a:t>
          </a:r>
        </a:p>
      </dgm:t>
    </dgm:pt>
    <dgm:pt modelId="{D69A90DD-2B74-474B-9462-7E24974BF6CF}" type="parTrans" cxnId="{B30A226F-1BC2-4D19-8BEA-53CC0E492F94}">
      <dgm:prSet/>
      <dgm:spPr/>
      <dgm:t>
        <a:bodyPr/>
        <a:lstStyle/>
        <a:p>
          <a:endParaRPr lang="pt-BR"/>
        </a:p>
      </dgm:t>
    </dgm:pt>
    <dgm:pt modelId="{1BC86978-9FE6-4B37-9A09-47E56039978A}" type="sibTrans" cxnId="{B30A226F-1BC2-4D19-8BEA-53CC0E492F94}">
      <dgm:prSet/>
      <dgm:spPr/>
      <dgm:t>
        <a:bodyPr/>
        <a:lstStyle/>
        <a:p>
          <a:endParaRPr lang="pt-BR"/>
        </a:p>
      </dgm:t>
    </dgm:pt>
    <dgm:pt modelId="{855E78C7-4265-4717-8A62-73A20A3BE673}">
      <dgm:prSet custT="1"/>
      <dgm:spPr/>
      <dgm:t>
        <a:bodyPr/>
        <a:lstStyle/>
        <a:p>
          <a:endParaRPr lang="pt-BR" sz="900"/>
        </a:p>
        <a:p>
          <a:r>
            <a:rPr lang="pt-BR" sz="900"/>
            <a:t>Armazenamento temporário</a:t>
          </a:r>
          <a:endParaRPr lang="pt-BR" sz="2400"/>
        </a:p>
      </dgm:t>
    </dgm:pt>
    <dgm:pt modelId="{88CD312B-D727-48D9-B6D2-B62FD59BAF0B}" type="parTrans" cxnId="{1FD41E67-8B87-41D8-90DE-04C55954C027}">
      <dgm:prSet/>
      <dgm:spPr/>
      <dgm:t>
        <a:bodyPr/>
        <a:lstStyle/>
        <a:p>
          <a:endParaRPr lang="en-US"/>
        </a:p>
      </dgm:t>
    </dgm:pt>
    <dgm:pt modelId="{B92379EF-E968-490A-A1BA-9AAB5B6B57A3}" type="sibTrans" cxnId="{1FD41E67-8B87-41D8-90DE-04C55954C027}">
      <dgm:prSet/>
      <dgm:spPr/>
      <dgm:t>
        <a:bodyPr/>
        <a:lstStyle/>
        <a:p>
          <a:endParaRPr lang="en-US"/>
        </a:p>
      </dgm:t>
    </dgm:pt>
    <dgm:pt modelId="{6CFB9E97-BF48-4DA2-8412-8AF2CD34E254}" type="pres">
      <dgm:prSet presAssocID="{B710412C-624A-4799-9E3A-61E9EB8FD074}" presName="Name0" presStyleCnt="0">
        <dgm:presLayoutVars>
          <dgm:dir/>
          <dgm:resizeHandles val="exact"/>
        </dgm:presLayoutVars>
      </dgm:prSet>
      <dgm:spPr/>
    </dgm:pt>
    <dgm:pt modelId="{DE5B20B3-521B-40D3-B390-B4EA65B049C4}" type="pres">
      <dgm:prSet presAssocID="{B710412C-624A-4799-9E3A-61E9EB8FD074}" presName="fgShape" presStyleLbl="fgShp" presStyleIdx="0" presStyleCnt="1" custLinFactNeighborY="13422"/>
      <dgm:spPr>
        <a:prstGeom prst="rightArrow">
          <a:avLst/>
        </a:prstGeom>
        <a:solidFill>
          <a:schemeClr val="accent6">
            <a:lumMod val="60000"/>
            <a:lumOff val="40000"/>
          </a:schemeClr>
        </a:solidFill>
      </dgm:spPr>
    </dgm:pt>
    <dgm:pt modelId="{B3D2CEF3-0961-4653-925D-CC469DB9696B}" type="pres">
      <dgm:prSet presAssocID="{B710412C-624A-4799-9E3A-61E9EB8FD074}" presName="linComp" presStyleCnt="0"/>
      <dgm:spPr/>
    </dgm:pt>
    <dgm:pt modelId="{26D6BDB1-1B70-4B0E-A2FF-DDF8632DD82B}" type="pres">
      <dgm:prSet presAssocID="{C6BE5B6F-62B8-46FB-B32C-2C9FB925F49C}" presName="compNode" presStyleCnt="0"/>
      <dgm:spPr/>
    </dgm:pt>
    <dgm:pt modelId="{99403D08-2CA3-407A-A456-A9E20CF382F6}" type="pres">
      <dgm:prSet presAssocID="{C6BE5B6F-62B8-46FB-B32C-2C9FB925F49C}" presName="bkgdShape" presStyleLbl="node1" presStyleIdx="0" presStyleCnt="6"/>
      <dgm:spPr>
        <a:prstGeom prst="round2DiagRect">
          <a:avLst/>
        </a:prstGeom>
      </dgm:spPr>
    </dgm:pt>
    <dgm:pt modelId="{BB83C3FE-C5DB-4F95-87AE-945141A917B7}" type="pres">
      <dgm:prSet presAssocID="{C6BE5B6F-62B8-46FB-B32C-2C9FB925F49C}" presName="nodeTx" presStyleLbl="node1" presStyleIdx="0" presStyleCnt="6">
        <dgm:presLayoutVars>
          <dgm:bulletEnabled val="1"/>
        </dgm:presLayoutVars>
      </dgm:prSet>
      <dgm:spPr/>
    </dgm:pt>
    <dgm:pt modelId="{1CAC9077-7B31-436C-A0E7-8A2B411313D0}" type="pres">
      <dgm:prSet presAssocID="{C6BE5B6F-62B8-46FB-B32C-2C9FB925F49C}" presName="invisiNode" presStyleLbl="node1" presStyleIdx="0" presStyleCnt="6"/>
      <dgm:spPr/>
    </dgm:pt>
    <dgm:pt modelId="{718DA4C6-DCD5-48F3-90C7-515A31FC7AD9}" type="pres">
      <dgm:prSet presAssocID="{C6BE5B6F-62B8-46FB-B32C-2C9FB925F49C}" presName="imagNode" presStyleLbl="fgImgPlace1" presStyleIdx="0" presStyleCnt="6" custScaleX="137955" custScaleY="137955" custLinFactNeighborY="12090"/>
      <dgm:spPr>
        <a:prstGeom prst="teardrop">
          <a:avLst/>
        </a:prstGeom>
        <a:blipFill>
          <a:blip xmlns:r="http://schemas.openxmlformats.org/officeDocument/2006/relationships" r:embed="rId1" cstate="print">
            <a:extLst>
              <a:ext uri="{28A0092B-C50C-407E-A947-70E740481C1C}">
                <a14:useLocalDpi xmlns:a14="http://schemas.microsoft.com/office/drawing/2010/main" val="0"/>
              </a:ext>
            </a:extLst>
          </a:blip>
          <a:srcRect/>
          <a:stretch>
            <a:fillRect l="-54000" r="-54000"/>
          </a:stretch>
        </a:blipFill>
      </dgm:spPr>
    </dgm:pt>
    <dgm:pt modelId="{3A2470E0-EC18-44C2-A1AD-832C4C87C615}" type="pres">
      <dgm:prSet presAssocID="{C74AACBD-6005-4137-AA68-CCDA6912A09D}" presName="sibTrans" presStyleLbl="sibTrans2D1" presStyleIdx="0" presStyleCnt="0"/>
      <dgm:spPr/>
    </dgm:pt>
    <dgm:pt modelId="{B0CCD880-C6E3-44CC-8D08-4887553A2D15}" type="pres">
      <dgm:prSet presAssocID="{855E78C7-4265-4717-8A62-73A20A3BE673}" presName="compNode" presStyleCnt="0"/>
      <dgm:spPr/>
    </dgm:pt>
    <dgm:pt modelId="{B8EFA8AF-1761-4CEF-B10A-733356D9252C}" type="pres">
      <dgm:prSet presAssocID="{855E78C7-4265-4717-8A62-73A20A3BE673}" presName="bkgdShape" presStyleLbl="node1" presStyleIdx="1" presStyleCnt="6"/>
      <dgm:spPr/>
    </dgm:pt>
    <dgm:pt modelId="{D61690D1-F9D2-4C4C-9277-13B37E7760B1}" type="pres">
      <dgm:prSet presAssocID="{855E78C7-4265-4717-8A62-73A20A3BE673}" presName="nodeTx" presStyleLbl="node1" presStyleIdx="1" presStyleCnt="6">
        <dgm:presLayoutVars>
          <dgm:bulletEnabled val="1"/>
        </dgm:presLayoutVars>
      </dgm:prSet>
      <dgm:spPr/>
    </dgm:pt>
    <dgm:pt modelId="{3D0B9B5E-2AAA-4E49-AEBE-304D5C2847C9}" type="pres">
      <dgm:prSet presAssocID="{855E78C7-4265-4717-8A62-73A20A3BE673}" presName="invisiNode" presStyleLbl="node1" presStyleIdx="1" presStyleCnt="6"/>
      <dgm:spPr/>
    </dgm:pt>
    <dgm:pt modelId="{3FF4FF26-F7D7-4293-8325-E31F4813FE2E}" type="pres">
      <dgm:prSet presAssocID="{855E78C7-4265-4717-8A62-73A20A3BE673}" presName="imagNode" presStyleLbl="fgImgPlace1" presStyleIdx="1" presStyleCnt="6" custScaleX="137955" custScaleY="137955" custLinFactNeighborY="11613"/>
      <dgm:spPr>
        <a:prstGeom prst="teardrop">
          <a:avLst/>
        </a:prstGeom>
        <a:blipFill>
          <a:blip xmlns:r="http://schemas.openxmlformats.org/officeDocument/2006/relationships" r:embed="rId2" cstate="print">
            <a:extLst>
              <a:ext uri="{28A0092B-C50C-407E-A947-70E740481C1C}">
                <a14:useLocalDpi xmlns:a14="http://schemas.microsoft.com/office/drawing/2010/main" val="0"/>
              </a:ext>
            </a:extLst>
          </a:blip>
          <a:srcRect/>
          <a:stretch>
            <a:fillRect t="-6000" b="-6000"/>
          </a:stretch>
        </a:blipFill>
      </dgm:spPr>
    </dgm:pt>
    <dgm:pt modelId="{0576EB67-8FC9-4643-BADC-BEAFE8A02477}" type="pres">
      <dgm:prSet presAssocID="{B92379EF-E968-490A-A1BA-9AAB5B6B57A3}" presName="sibTrans" presStyleLbl="sibTrans2D1" presStyleIdx="0" presStyleCnt="0"/>
      <dgm:spPr/>
    </dgm:pt>
    <dgm:pt modelId="{6656906B-21BD-41ED-982A-B48C4AA2983C}" type="pres">
      <dgm:prSet presAssocID="{1EEF8EF9-0B1A-443F-824B-4E24322065D9}" presName="compNode" presStyleCnt="0"/>
      <dgm:spPr/>
    </dgm:pt>
    <dgm:pt modelId="{CD6CB252-67B8-4CBF-A199-3E4D9D156A21}" type="pres">
      <dgm:prSet presAssocID="{1EEF8EF9-0B1A-443F-824B-4E24322065D9}" presName="bkgdShape" presStyleLbl="node1" presStyleIdx="2" presStyleCnt="6"/>
      <dgm:spPr>
        <a:prstGeom prst="round2DiagRect">
          <a:avLst/>
        </a:prstGeom>
      </dgm:spPr>
    </dgm:pt>
    <dgm:pt modelId="{5A3133AE-D6DB-49C8-BA21-78A157F35CC7}" type="pres">
      <dgm:prSet presAssocID="{1EEF8EF9-0B1A-443F-824B-4E24322065D9}" presName="nodeTx" presStyleLbl="node1" presStyleIdx="2" presStyleCnt="6">
        <dgm:presLayoutVars>
          <dgm:bulletEnabled val="1"/>
        </dgm:presLayoutVars>
      </dgm:prSet>
      <dgm:spPr/>
    </dgm:pt>
    <dgm:pt modelId="{D0EC2DAA-1FF9-4F82-8BC7-F45B6CCFD410}" type="pres">
      <dgm:prSet presAssocID="{1EEF8EF9-0B1A-443F-824B-4E24322065D9}" presName="invisiNode" presStyleLbl="node1" presStyleIdx="2" presStyleCnt="6"/>
      <dgm:spPr/>
    </dgm:pt>
    <dgm:pt modelId="{C6BA9896-4CDE-4A04-BE04-95273185D68B}" type="pres">
      <dgm:prSet presAssocID="{1EEF8EF9-0B1A-443F-824B-4E24322065D9}" presName="imagNode" presStyleLbl="fgImgPlace1" presStyleIdx="2" presStyleCnt="6" custScaleX="137955" custScaleY="137955" custLinFactNeighborY="12090"/>
      <dgm:spPr>
        <a:prstGeom prst="teardrop">
          <a:avLst/>
        </a:prstGeom>
        <a:blipFill>
          <a:blip xmlns:r="http://schemas.openxmlformats.org/officeDocument/2006/relationships" r:embed="rId3" cstate="print">
            <a:extLst>
              <a:ext uri="{28A0092B-C50C-407E-A947-70E740481C1C}">
                <a14:useLocalDpi xmlns:a14="http://schemas.microsoft.com/office/drawing/2010/main" val="0"/>
              </a:ext>
            </a:extLst>
          </a:blip>
          <a:srcRect/>
          <a:stretch>
            <a:fillRect l="-8000" r="-8000"/>
          </a:stretch>
        </a:blipFill>
      </dgm:spPr>
    </dgm:pt>
    <dgm:pt modelId="{314BFD6C-B0CE-42F5-A7CA-460AB2A42126}" type="pres">
      <dgm:prSet presAssocID="{55996B41-F1A4-41BA-A158-9C8E1ADB5FB3}" presName="sibTrans" presStyleLbl="sibTrans2D1" presStyleIdx="0" presStyleCnt="0"/>
      <dgm:spPr/>
    </dgm:pt>
    <dgm:pt modelId="{246CE43C-77E3-4F5B-8EE8-277B1FCF4A63}" type="pres">
      <dgm:prSet presAssocID="{B84548A7-2BC6-4A9D-8671-BD2D84916C42}" presName="compNode" presStyleCnt="0"/>
      <dgm:spPr/>
    </dgm:pt>
    <dgm:pt modelId="{0D914E2B-6859-47D1-9D80-C7663FC9597D}" type="pres">
      <dgm:prSet presAssocID="{B84548A7-2BC6-4A9D-8671-BD2D84916C42}" presName="bkgdShape" presStyleLbl="node1" presStyleIdx="3" presStyleCnt="6"/>
      <dgm:spPr>
        <a:prstGeom prst="round2DiagRect">
          <a:avLst/>
        </a:prstGeom>
      </dgm:spPr>
    </dgm:pt>
    <dgm:pt modelId="{227BD81D-DA68-457E-9545-D133788E542C}" type="pres">
      <dgm:prSet presAssocID="{B84548A7-2BC6-4A9D-8671-BD2D84916C42}" presName="nodeTx" presStyleLbl="node1" presStyleIdx="3" presStyleCnt="6">
        <dgm:presLayoutVars>
          <dgm:bulletEnabled val="1"/>
        </dgm:presLayoutVars>
      </dgm:prSet>
      <dgm:spPr/>
    </dgm:pt>
    <dgm:pt modelId="{CECFBEFB-6DBB-42B1-BE0F-2BFD1449CE21}" type="pres">
      <dgm:prSet presAssocID="{B84548A7-2BC6-4A9D-8671-BD2D84916C42}" presName="invisiNode" presStyleLbl="node1" presStyleIdx="3" presStyleCnt="6"/>
      <dgm:spPr/>
    </dgm:pt>
    <dgm:pt modelId="{04E23E6F-B0F9-4A9A-A2CE-F77F161995CA}" type="pres">
      <dgm:prSet presAssocID="{B84548A7-2BC6-4A9D-8671-BD2D84916C42}" presName="imagNode" presStyleLbl="fgImgPlace1" presStyleIdx="3" presStyleCnt="6" custScaleX="137955" custScaleY="137955" custLinFactNeighborY="12090"/>
      <dgm:spPr>
        <a:prstGeom prst="teardrop">
          <a:avLst/>
        </a:prstGeom>
        <a:blipFill>
          <a:blip xmlns:r="http://schemas.openxmlformats.org/officeDocument/2006/relationships" r:embed="rId4" cstate="print">
            <a:extLst>
              <a:ext uri="{28A0092B-C50C-407E-A947-70E740481C1C}">
                <a14:useLocalDpi xmlns:a14="http://schemas.microsoft.com/office/drawing/2010/main" val="0"/>
              </a:ext>
            </a:extLst>
          </a:blip>
          <a:srcRect/>
          <a:stretch>
            <a:fillRect l="-11000" r="-11000"/>
          </a:stretch>
        </a:blipFill>
      </dgm:spPr>
    </dgm:pt>
    <dgm:pt modelId="{ECCAA8C9-0489-43FF-8900-C7322E3E3DDC}" type="pres">
      <dgm:prSet presAssocID="{4A3D34D5-B879-480B-99E2-17D0C813EC68}" presName="sibTrans" presStyleLbl="sibTrans2D1" presStyleIdx="0" presStyleCnt="0"/>
      <dgm:spPr/>
    </dgm:pt>
    <dgm:pt modelId="{DE0AAD60-26BA-499A-B013-59142425CD8A}" type="pres">
      <dgm:prSet presAssocID="{C711ACE5-0848-484B-9C46-086F49B530BD}" presName="compNode" presStyleCnt="0"/>
      <dgm:spPr/>
    </dgm:pt>
    <dgm:pt modelId="{CB85418B-41B3-4CD8-9AB5-E54167629CAA}" type="pres">
      <dgm:prSet presAssocID="{C711ACE5-0848-484B-9C46-086F49B530BD}" presName="bkgdShape" presStyleLbl="node1" presStyleIdx="4" presStyleCnt="6"/>
      <dgm:spPr>
        <a:prstGeom prst="round2DiagRect">
          <a:avLst/>
        </a:prstGeom>
      </dgm:spPr>
    </dgm:pt>
    <dgm:pt modelId="{8621FFDA-BE14-43C1-9CF8-C6CB269026B7}" type="pres">
      <dgm:prSet presAssocID="{C711ACE5-0848-484B-9C46-086F49B530BD}" presName="nodeTx" presStyleLbl="node1" presStyleIdx="4" presStyleCnt="6">
        <dgm:presLayoutVars>
          <dgm:bulletEnabled val="1"/>
        </dgm:presLayoutVars>
      </dgm:prSet>
      <dgm:spPr/>
    </dgm:pt>
    <dgm:pt modelId="{FC6C84AE-C59F-495D-8FF1-8C4F8845A35D}" type="pres">
      <dgm:prSet presAssocID="{C711ACE5-0848-484B-9C46-086F49B530BD}" presName="invisiNode" presStyleLbl="node1" presStyleIdx="4" presStyleCnt="6"/>
      <dgm:spPr/>
    </dgm:pt>
    <dgm:pt modelId="{8A92FC46-641B-405B-A384-37C1D69CC6C1}" type="pres">
      <dgm:prSet presAssocID="{C711ACE5-0848-484B-9C46-086F49B530BD}" presName="imagNode" presStyleLbl="fgImgPlace1" presStyleIdx="4" presStyleCnt="6" custScaleX="137955" custScaleY="137955" custLinFactNeighborY="12090"/>
      <dgm:spPr>
        <a:prstGeom prst="teardrop">
          <a:avLst/>
        </a:prstGeom>
        <a:blipFill>
          <a:blip xmlns:r="http://schemas.openxmlformats.org/officeDocument/2006/relationships" r:embed="rId5" cstate="print">
            <a:extLst>
              <a:ext uri="{28A0092B-C50C-407E-A947-70E740481C1C}">
                <a14:useLocalDpi xmlns:a14="http://schemas.microsoft.com/office/drawing/2010/main" val="0"/>
              </a:ext>
            </a:extLst>
          </a:blip>
          <a:srcRect/>
          <a:stretch>
            <a:fillRect l="-20000" r="-20000"/>
          </a:stretch>
        </a:blipFill>
      </dgm:spPr>
    </dgm:pt>
    <dgm:pt modelId="{0F95ED81-E872-4AA3-9BCF-DA9F0D29AD45}" type="pres">
      <dgm:prSet presAssocID="{3159BADF-844F-49CE-87CB-9F4F8C61C009}" presName="sibTrans" presStyleLbl="sibTrans2D1" presStyleIdx="0" presStyleCnt="0"/>
      <dgm:spPr/>
    </dgm:pt>
    <dgm:pt modelId="{ECAD4BAF-D5ED-4DE6-A2F8-0E42B1C7D475}" type="pres">
      <dgm:prSet presAssocID="{0FF3EB53-C01C-482B-B00E-A9AF6B1741A2}" presName="compNode" presStyleCnt="0"/>
      <dgm:spPr/>
    </dgm:pt>
    <dgm:pt modelId="{16038E98-058C-4101-83E4-97EDC5C41F14}" type="pres">
      <dgm:prSet presAssocID="{0FF3EB53-C01C-482B-B00E-A9AF6B1741A2}" presName="bkgdShape" presStyleLbl="node1" presStyleIdx="5" presStyleCnt="6"/>
      <dgm:spPr>
        <a:prstGeom prst="round2DiagRect">
          <a:avLst/>
        </a:prstGeom>
      </dgm:spPr>
    </dgm:pt>
    <dgm:pt modelId="{2DA06609-23C5-4B20-BE70-19881D0E9B7B}" type="pres">
      <dgm:prSet presAssocID="{0FF3EB53-C01C-482B-B00E-A9AF6B1741A2}" presName="nodeTx" presStyleLbl="node1" presStyleIdx="5" presStyleCnt="6">
        <dgm:presLayoutVars>
          <dgm:bulletEnabled val="1"/>
        </dgm:presLayoutVars>
      </dgm:prSet>
      <dgm:spPr/>
    </dgm:pt>
    <dgm:pt modelId="{49BC1A55-0152-4D5B-BAE6-A3C22B70EB85}" type="pres">
      <dgm:prSet presAssocID="{0FF3EB53-C01C-482B-B00E-A9AF6B1741A2}" presName="invisiNode" presStyleLbl="node1" presStyleIdx="5" presStyleCnt="6"/>
      <dgm:spPr/>
    </dgm:pt>
    <dgm:pt modelId="{E98F0830-C6AC-4503-998E-B383D4B0BD07}" type="pres">
      <dgm:prSet presAssocID="{0FF3EB53-C01C-482B-B00E-A9AF6B1741A2}" presName="imagNode" presStyleLbl="fgImgPlace1" presStyleIdx="5" presStyleCnt="6" custScaleX="137955" custScaleY="137955" custLinFactNeighborY="12090"/>
      <dgm:spPr>
        <a:prstGeom prst="teardrop">
          <a:avLst/>
        </a:prstGeom>
        <a:blipFill>
          <a:blip xmlns:r="http://schemas.openxmlformats.org/officeDocument/2006/relationships" r:embed="rId6" cstate="print">
            <a:extLst>
              <a:ext uri="{28A0092B-C50C-407E-A947-70E740481C1C}">
                <a14:useLocalDpi xmlns:a14="http://schemas.microsoft.com/office/drawing/2010/main" val="0"/>
              </a:ext>
            </a:extLst>
          </a:blip>
          <a:srcRect/>
          <a:stretch>
            <a:fillRect l="-16000" r="-16000"/>
          </a:stretch>
        </a:blipFill>
      </dgm:spPr>
    </dgm:pt>
  </dgm:ptLst>
  <dgm:cxnLst>
    <dgm:cxn modelId="{46CB8101-D0DF-41E7-9281-A4B7F5264A44}" type="presOf" srcId="{1EEF8EF9-0B1A-443F-824B-4E24322065D9}" destId="{CD6CB252-67B8-4CBF-A199-3E4D9D156A21}" srcOrd="0" destOrd="0" presId="urn:microsoft.com/office/officeart/2005/8/layout/hList7"/>
    <dgm:cxn modelId="{3E166C03-BC5A-4598-AB31-736167061A56}" srcId="{B710412C-624A-4799-9E3A-61E9EB8FD074}" destId="{B84548A7-2BC6-4A9D-8671-BD2D84916C42}" srcOrd="3" destOrd="0" parTransId="{4008ADD9-7BC7-40FD-8192-007DF3B09385}" sibTransId="{4A3D34D5-B879-480B-99E2-17D0C813EC68}"/>
    <dgm:cxn modelId="{E0EB1614-F6B2-4D15-908A-69408F1B7A12}" type="presOf" srcId="{855E78C7-4265-4717-8A62-73A20A3BE673}" destId="{D61690D1-F9D2-4C4C-9277-13B37E7760B1}" srcOrd="1" destOrd="0" presId="urn:microsoft.com/office/officeart/2005/8/layout/hList7"/>
    <dgm:cxn modelId="{97FBE537-99BE-47D4-9201-FD52371B7BC5}" type="presOf" srcId="{55996B41-F1A4-41BA-A158-9C8E1ADB5FB3}" destId="{314BFD6C-B0CE-42F5-A7CA-460AB2A42126}" srcOrd="0" destOrd="0" presId="urn:microsoft.com/office/officeart/2005/8/layout/hList7"/>
    <dgm:cxn modelId="{D848BC5F-7EEC-45A0-95D5-16C96F867103}" type="presOf" srcId="{1EEF8EF9-0B1A-443F-824B-4E24322065D9}" destId="{5A3133AE-D6DB-49C8-BA21-78A157F35CC7}" srcOrd="1" destOrd="0" presId="urn:microsoft.com/office/officeart/2005/8/layout/hList7"/>
    <dgm:cxn modelId="{D2F67960-C032-4DAC-979F-C8062A79D71E}" type="presOf" srcId="{3159BADF-844F-49CE-87CB-9F4F8C61C009}" destId="{0F95ED81-E872-4AA3-9BCF-DA9F0D29AD45}" srcOrd="0" destOrd="0" presId="urn:microsoft.com/office/officeart/2005/8/layout/hList7"/>
    <dgm:cxn modelId="{9B220D45-0CC5-406C-9107-AFD984DAA61E}" srcId="{B710412C-624A-4799-9E3A-61E9EB8FD074}" destId="{C6BE5B6F-62B8-46FB-B32C-2C9FB925F49C}" srcOrd="0" destOrd="0" parTransId="{814C3BAC-3B26-4BB8-A698-0E2D46783BCF}" sibTransId="{C74AACBD-6005-4137-AA68-CCDA6912A09D}"/>
    <dgm:cxn modelId="{1FD41E67-8B87-41D8-90DE-04C55954C027}" srcId="{B710412C-624A-4799-9E3A-61E9EB8FD074}" destId="{855E78C7-4265-4717-8A62-73A20A3BE673}" srcOrd="1" destOrd="0" parTransId="{88CD312B-D727-48D9-B6D2-B62FD59BAF0B}" sibTransId="{B92379EF-E968-490A-A1BA-9AAB5B6B57A3}"/>
    <dgm:cxn modelId="{5A24444A-4D7A-4F37-B181-DD39F16E4D58}" type="presOf" srcId="{0FF3EB53-C01C-482B-B00E-A9AF6B1741A2}" destId="{16038E98-058C-4101-83E4-97EDC5C41F14}" srcOrd="0" destOrd="0" presId="urn:microsoft.com/office/officeart/2005/8/layout/hList7"/>
    <dgm:cxn modelId="{0BB2AE6D-F711-4F7C-977E-FC29C60D839E}" srcId="{B710412C-624A-4799-9E3A-61E9EB8FD074}" destId="{C711ACE5-0848-484B-9C46-086F49B530BD}" srcOrd="4" destOrd="0" parTransId="{BB90A1BC-542B-4048-835A-A8827A3E426F}" sibTransId="{3159BADF-844F-49CE-87CB-9F4F8C61C009}"/>
    <dgm:cxn modelId="{B30A226F-1BC2-4D19-8BEA-53CC0E492F94}" srcId="{B710412C-624A-4799-9E3A-61E9EB8FD074}" destId="{0FF3EB53-C01C-482B-B00E-A9AF6B1741A2}" srcOrd="5" destOrd="0" parTransId="{D69A90DD-2B74-474B-9462-7E24974BF6CF}" sibTransId="{1BC86978-9FE6-4B37-9A09-47E56039978A}"/>
    <dgm:cxn modelId="{ABFF5850-8B6B-4C23-8352-D689EA202D96}" type="presOf" srcId="{4A3D34D5-B879-480B-99E2-17D0C813EC68}" destId="{ECCAA8C9-0489-43FF-8900-C7322E3E3DDC}" srcOrd="0" destOrd="0" presId="urn:microsoft.com/office/officeart/2005/8/layout/hList7"/>
    <dgm:cxn modelId="{39239950-B94C-46CA-9078-537BA08E2B2B}" type="presOf" srcId="{855E78C7-4265-4717-8A62-73A20A3BE673}" destId="{B8EFA8AF-1761-4CEF-B10A-733356D9252C}" srcOrd="0" destOrd="0" presId="urn:microsoft.com/office/officeart/2005/8/layout/hList7"/>
    <dgm:cxn modelId="{DC665974-B166-4A32-BDA8-885AD40447D9}" type="presOf" srcId="{B710412C-624A-4799-9E3A-61E9EB8FD074}" destId="{6CFB9E97-BF48-4DA2-8412-8AF2CD34E254}" srcOrd="0" destOrd="0" presId="urn:microsoft.com/office/officeart/2005/8/layout/hList7"/>
    <dgm:cxn modelId="{3D5B525A-DF7E-439D-8AC6-C763AB1CB2CA}" srcId="{B710412C-624A-4799-9E3A-61E9EB8FD074}" destId="{1EEF8EF9-0B1A-443F-824B-4E24322065D9}" srcOrd="2" destOrd="0" parTransId="{5A5BEE8D-F09B-4D2E-B581-5450995A28E2}" sibTransId="{55996B41-F1A4-41BA-A158-9C8E1ADB5FB3}"/>
    <dgm:cxn modelId="{E24E8788-1D19-41FF-AFE5-CC03DC5F76E6}" type="presOf" srcId="{C711ACE5-0848-484B-9C46-086F49B530BD}" destId="{8621FFDA-BE14-43C1-9CF8-C6CB269026B7}" srcOrd="1" destOrd="0" presId="urn:microsoft.com/office/officeart/2005/8/layout/hList7"/>
    <dgm:cxn modelId="{235C2591-FA9D-4BD1-9353-B5137E3B09C1}" type="presOf" srcId="{B84548A7-2BC6-4A9D-8671-BD2D84916C42}" destId="{0D914E2B-6859-47D1-9D80-C7663FC9597D}" srcOrd="0" destOrd="0" presId="urn:microsoft.com/office/officeart/2005/8/layout/hList7"/>
    <dgm:cxn modelId="{3D7D67A4-FB89-4241-937F-446A06241771}" type="presOf" srcId="{B84548A7-2BC6-4A9D-8671-BD2D84916C42}" destId="{227BD81D-DA68-457E-9545-D133788E542C}" srcOrd="1" destOrd="0" presId="urn:microsoft.com/office/officeart/2005/8/layout/hList7"/>
    <dgm:cxn modelId="{F9C1A4B0-2C8A-4F6C-9309-CB612D78C20B}" type="presOf" srcId="{C711ACE5-0848-484B-9C46-086F49B530BD}" destId="{CB85418B-41B3-4CD8-9AB5-E54167629CAA}" srcOrd="0" destOrd="0" presId="urn:microsoft.com/office/officeart/2005/8/layout/hList7"/>
    <dgm:cxn modelId="{AC7C2BC1-569A-4C75-8811-3808B2A71ECE}" type="presOf" srcId="{C74AACBD-6005-4137-AA68-CCDA6912A09D}" destId="{3A2470E0-EC18-44C2-A1AD-832C4C87C615}" srcOrd="0" destOrd="0" presId="urn:microsoft.com/office/officeart/2005/8/layout/hList7"/>
    <dgm:cxn modelId="{613695E6-612A-40F0-A59B-1EE09BE09B8C}" type="presOf" srcId="{C6BE5B6F-62B8-46FB-B32C-2C9FB925F49C}" destId="{BB83C3FE-C5DB-4F95-87AE-945141A917B7}" srcOrd="1" destOrd="0" presId="urn:microsoft.com/office/officeart/2005/8/layout/hList7"/>
    <dgm:cxn modelId="{90D0BDE6-4C6A-4EAE-813B-E5CECB60F773}" type="presOf" srcId="{B92379EF-E968-490A-A1BA-9AAB5B6B57A3}" destId="{0576EB67-8FC9-4643-BADC-BEAFE8A02477}" srcOrd="0" destOrd="0" presId="urn:microsoft.com/office/officeart/2005/8/layout/hList7"/>
    <dgm:cxn modelId="{F2D055E7-BD45-4700-8078-499F874444E3}" type="presOf" srcId="{C6BE5B6F-62B8-46FB-B32C-2C9FB925F49C}" destId="{99403D08-2CA3-407A-A456-A9E20CF382F6}" srcOrd="0" destOrd="0" presId="urn:microsoft.com/office/officeart/2005/8/layout/hList7"/>
    <dgm:cxn modelId="{E5DD6FF5-99EC-4478-A453-865CC64D24BB}" type="presOf" srcId="{0FF3EB53-C01C-482B-B00E-A9AF6B1741A2}" destId="{2DA06609-23C5-4B20-BE70-19881D0E9B7B}" srcOrd="1" destOrd="0" presId="urn:microsoft.com/office/officeart/2005/8/layout/hList7"/>
    <dgm:cxn modelId="{D80447D1-B3DA-4C48-8100-0E4A589C7996}" type="presParOf" srcId="{6CFB9E97-BF48-4DA2-8412-8AF2CD34E254}" destId="{DE5B20B3-521B-40D3-B390-B4EA65B049C4}" srcOrd="0" destOrd="0" presId="urn:microsoft.com/office/officeart/2005/8/layout/hList7"/>
    <dgm:cxn modelId="{C37C5F29-0717-41B2-805C-B41A1496A414}" type="presParOf" srcId="{6CFB9E97-BF48-4DA2-8412-8AF2CD34E254}" destId="{B3D2CEF3-0961-4653-925D-CC469DB9696B}" srcOrd="1" destOrd="0" presId="urn:microsoft.com/office/officeart/2005/8/layout/hList7"/>
    <dgm:cxn modelId="{942AB96D-73B2-4EB9-B6BB-58FD9DA1CDA3}" type="presParOf" srcId="{B3D2CEF3-0961-4653-925D-CC469DB9696B}" destId="{26D6BDB1-1B70-4B0E-A2FF-DDF8632DD82B}" srcOrd="0" destOrd="0" presId="urn:microsoft.com/office/officeart/2005/8/layout/hList7"/>
    <dgm:cxn modelId="{105F1313-689A-4446-BE18-3927CF61E728}" type="presParOf" srcId="{26D6BDB1-1B70-4B0E-A2FF-DDF8632DD82B}" destId="{99403D08-2CA3-407A-A456-A9E20CF382F6}" srcOrd="0" destOrd="0" presId="urn:microsoft.com/office/officeart/2005/8/layout/hList7"/>
    <dgm:cxn modelId="{2FDA9CC1-09E7-44D7-926A-E34769FA8DB8}" type="presParOf" srcId="{26D6BDB1-1B70-4B0E-A2FF-DDF8632DD82B}" destId="{BB83C3FE-C5DB-4F95-87AE-945141A917B7}" srcOrd="1" destOrd="0" presId="urn:microsoft.com/office/officeart/2005/8/layout/hList7"/>
    <dgm:cxn modelId="{17F92896-DD2A-45FF-85E1-FB8A9B41D3D3}" type="presParOf" srcId="{26D6BDB1-1B70-4B0E-A2FF-DDF8632DD82B}" destId="{1CAC9077-7B31-436C-A0E7-8A2B411313D0}" srcOrd="2" destOrd="0" presId="urn:microsoft.com/office/officeart/2005/8/layout/hList7"/>
    <dgm:cxn modelId="{6BE78805-1A9F-4378-AD63-ADBBA80EB0B0}" type="presParOf" srcId="{26D6BDB1-1B70-4B0E-A2FF-DDF8632DD82B}" destId="{718DA4C6-DCD5-48F3-90C7-515A31FC7AD9}" srcOrd="3" destOrd="0" presId="urn:microsoft.com/office/officeart/2005/8/layout/hList7"/>
    <dgm:cxn modelId="{A3B8C5D1-E60B-437D-A2ED-9864EF4B4739}" type="presParOf" srcId="{B3D2CEF3-0961-4653-925D-CC469DB9696B}" destId="{3A2470E0-EC18-44C2-A1AD-832C4C87C615}" srcOrd="1" destOrd="0" presId="urn:microsoft.com/office/officeart/2005/8/layout/hList7"/>
    <dgm:cxn modelId="{74AB7B9E-7E87-49E5-A2F1-A8236DBB4325}" type="presParOf" srcId="{B3D2CEF3-0961-4653-925D-CC469DB9696B}" destId="{B0CCD880-C6E3-44CC-8D08-4887553A2D15}" srcOrd="2" destOrd="0" presId="urn:microsoft.com/office/officeart/2005/8/layout/hList7"/>
    <dgm:cxn modelId="{5E6F3C14-B684-4FBC-9351-6CE7F833F36E}" type="presParOf" srcId="{B0CCD880-C6E3-44CC-8D08-4887553A2D15}" destId="{B8EFA8AF-1761-4CEF-B10A-733356D9252C}" srcOrd="0" destOrd="0" presId="urn:microsoft.com/office/officeart/2005/8/layout/hList7"/>
    <dgm:cxn modelId="{2E00D0DD-8E61-4E1E-9C32-7543125B3A74}" type="presParOf" srcId="{B0CCD880-C6E3-44CC-8D08-4887553A2D15}" destId="{D61690D1-F9D2-4C4C-9277-13B37E7760B1}" srcOrd="1" destOrd="0" presId="urn:microsoft.com/office/officeart/2005/8/layout/hList7"/>
    <dgm:cxn modelId="{D29BE5FB-F0CB-4651-8503-B4F755E88D1E}" type="presParOf" srcId="{B0CCD880-C6E3-44CC-8D08-4887553A2D15}" destId="{3D0B9B5E-2AAA-4E49-AEBE-304D5C2847C9}" srcOrd="2" destOrd="0" presId="urn:microsoft.com/office/officeart/2005/8/layout/hList7"/>
    <dgm:cxn modelId="{9A650585-2A0E-4462-A000-019F48CFACEC}" type="presParOf" srcId="{B0CCD880-C6E3-44CC-8D08-4887553A2D15}" destId="{3FF4FF26-F7D7-4293-8325-E31F4813FE2E}" srcOrd="3" destOrd="0" presId="urn:microsoft.com/office/officeart/2005/8/layout/hList7"/>
    <dgm:cxn modelId="{CFCCE439-EB6A-4668-965D-BB99EC4B10D8}" type="presParOf" srcId="{B3D2CEF3-0961-4653-925D-CC469DB9696B}" destId="{0576EB67-8FC9-4643-BADC-BEAFE8A02477}" srcOrd="3" destOrd="0" presId="urn:microsoft.com/office/officeart/2005/8/layout/hList7"/>
    <dgm:cxn modelId="{C45F6A4C-1C08-4685-87D6-02AF3B2B2489}" type="presParOf" srcId="{B3D2CEF3-0961-4653-925D-CC469DB9696B}" destId="{6656906B-21BD-41ED-982A-B48C4AA2983C}" srcOrd="4" destOrd="0" presId="urn:microsoft.com/office/officeart/2005/8/layout/hList7"/>
    <dgm:cxn modelId="{47AD46F9-8386-4E67-BBE4-61ADF1B294DD}" type="presParOf" srcId="{6656906B-21BD-41ED-982A-B48C4AA2983C}" destId="{CD6CB252-67B8-4CBF-A199-3E4D9D156A21}" srcOrd="0" destOrd="0" presId="urn:microsoft.com/office/officeart/2005/8/layout/hList7"/>
    <dgm:cxn modelId="{4336004B-2134-4347-B52E-B42D10D93ADF}" type="presParOf" srcId="{6656906B-21BD-41ED-982A-B48C4AA2983C}" destId="{5A3133AE-D6DB-49C8-BA21-78A157F35CC7}" srcOrd="1" destOrd="0" presId="urn:microsoft.com/office/officeart/2005/8/layout/hList7"/>
    <dgm:cxn modelId="{56A379C9-07E4-46C8-AC2C-36FA8CE88EAF}" type="presParOf" srcId="{6656906B-21BD-41ED-982A-B48C4AA2983C}" destId="{D0EC2DAA-1FF9-4F82-8BC7-F45B6CCFD410}" srcOrd="2" destOrd="0" presId="urn:microsoft.com/office/officeart/2005/8/layout/hList7"/>
    <dgm:cxn modelId="{1C1EB8B1-7BC3-420E-8C66-8D53929EE50C}" type="presParOf" srcId="{6656906B-21BD-41ED-982A-B48C4AA2983C}" destId="{C6BA9896-4CDE-4A04-BE04-95273185D68B}" srcOrd="3" destOrd="0" presId="urn:microsoft.com/office/officeart/2005/8/layout/hList7"/>
    <dgm:cxn modelId="{796CA918-B7D3-4237-9E4A-5EEA0BA570DB}" type="presParOf" srcId="{B3D2CEF3-0961-4653-925D-CC469DB9696B}" destId="{314BFD6C-B0CE-42F5-A7CA-460AB2A42126}" srcOrd="5" destOrd="0" presId="urn:microsoft.com/office/officeart/2005/8/layout/hList7"/>
    <dgm:cxn modelId="{6D22034A-54C8-4551-ACED-90F03952CD73}" type="presParOf" srcId="{B3D2CEF3-0961-4653-925D-CC469DB9696B}" destId="{246CE43C-77E3-4F5B-8EE8-277B1FCF4A63}" srcOrd="6" destOrd="0" presId="urn:microsoft.com/office/officeart/2005/8/layout/hList7"/>
    <dgm:cxn modelId="{1CA16E0A-BCCE-4628-A130-74722C23F195}" type="presParOf" srcId="{246CE43C-77E3-4F5B-8EE8-277B1FCF4A63}" destId="{0D914E2B-6859-47D1-9D80-C7663FC9597D}" srcOrd="0" destOrd="0" presId="urn:microsoft.com/office/officeart/2005/8/layout/hList7"/>
    <dgm:cxn modelId="{B4773A49-34F5-44E3-B5AA-009179F9661C}" type="presParOf" srcId="{246CE43C-77E3-4F5B-8EE8-277B1FCF4A63}" destId="{227BD81D-DA68-457E-9545-D133788E542C}" srcOrd="1" destOrd="0" presId="urn:microsoft.com/office/officeart/2005/8/layout/hList7"/>
    <dgm:cxn modelId="{146A2198-5A22-4964-8050-394B93A392C1}" type="presParOf" srcId="{246CE43C-77E3-4F5B-8EE8-277B1FCF4A63}" destId="{CECFBEFB-6DBB-42B1-BE0F-2BFD1449CE21}" srcOrd="2" destOrd="0" presId="urn:microsoft.com/office/officeart/2005/8/layout/hList7"/>
    <dgm:cxn modelId="{C150AE1F-D228-4EC3-BEBF-02D6A3DCAEEB}" type="presParOf" srcId="{246CE43C-77E3-4F5B-8EE8-277B1FCF4A63}" destId="{04E23E6F-B0F9-4A9A-A2CE-F77F161995CA}" srcOrd="3" destOrd="0" presId="urn:microsoft.com/office/officeart/2005/8/layout/hList7"/>
    <dgm:cxn modelId="{38C02CA1-9B1C-4771-BDBA-55DBFCBC3C41}" type="presParOf" srcId="{B3D2CEF3-0961-4653-925D-CC469DB9696B}" destId="{ECCAA8C9-0489-43FF-8900-C7322E3E3DDC}" srcOrd="7" destOrd="0" presId="urn:microsoft.com/office/officeart/2005/8/layout/hList7"/>
    <dgm:cxn modelId="{BA6CA3CC-4D9C-4E20-B897-926D28F2F9C7}" type="presParOf" srcId="{B3D2CEF3-0961-4653-925D-CC469DB9696B}" destId="{DE0AAD60-26BA-499A-B013-59142425CD8A}" srcOrd="8" destOrd="0" presId="urn:microsoft.com/office/officeart/2005/8/layout/hList7"/>
    <dgm:cxn modelId="{77CE673D-E2A8-4BDA-A7CE-9EDF05822E65}" type="presParOf" srcId="{DE0AAD60-26BA-499A-B013-59142425CD8A}" destId="{CB85418B-41B3-4CD8-9AB5-E54167629CAA}" srcOrd="0" destOrd="0" presId="urn:microsoft.com/office/officeart/2005/8/layout/hList7"/>
    <dgm:cxn modelId="{A8B8A057-8682-4CF7-9E40-C5C3D09C1D8E}" type="presParOf" srcId="{DE0AAD60-26BA-499A-B013-59142425CD8A}" destId="{8621FFDA-BE14-43C1-9CF8-C6CB269026B7}" srcOrd="1" destOrd="0" presId="urn:microsoft.com/office/officeart/2005/8/layout/hList7"/>
    <dgm:cxn modelId="{4B258B09-5F72-4989-AB85-2B87D37802FD}" type="presParOf" srcId="{DE0AAD60-26BA-499A-B013-59142425CD8A}" destId="{FC6C84AE-C59F-495D-8FF1-8C4F8845A35D}" srcOrd="2" destOrd="0" presId="urn:microsoft.com/office/officeart/2005/8/layout/hList7"/>
    <dgm:cxn modelId="{12C934BF-16FF-42CF-89DA-F5114D41BFF8}" type="presParOf" srcId="{DE0AAD60-26BA-499A-B013-59142425CD8A}" destId="{8A92FC46-641B-405B-A384-37C1D69CC6C1}" srcOrd="3" destOrd="0" presId="urn:microsoft.com/office/officeart/2005/8/layout/hList7"/>
    <dgm:cxn modelId="{58A6A4EC-E24C-44FB-AD10-D927051ADFC7}" type="presParOf" srcId="{B3D2CEF3-0961-4653-925D-CC469DB9696B}" destId="{0F95ED81-E872-4AA3-9BCF-DA9F0D29AD45}" srcOrd="9" destOrd="0" presId="urn:microsoft.com/office/officeart/2005/8/layout/hList7"/>
    <dgm:cxn modelId="{7CA599B5-003E-4336-BFED-7CA6B91C743F}" type="presParOf" srcId="{B3D2CEF3-0961-4653-925D-CC469DB9696B}" destId="{ECAD4BAF-D5ED-4DE6-A2F8-0E42B1C7D475}" srcOrd="10" destOrd="0" presId="urn:microsoft.com/office/officeart/2005/8/layout/hList7"/>
    <dgm:cxn modelId="{BAC12ECE-E339-4FE2-8DC5-F68AEF85D048}" type="presParOf" srcId="{ECAD4BAF-D5ED-4DE6-A2F8-0E42B1C7D475}" destId="{16038E98-058C-4101-83E4-97EDC5C41F14}" srcOrd="0" destOrd="0" presId="urn:microsoft.com/office/officeart/2005/8/layout/hList7"/>
    <dgm:cxn modelId="{55086A0D-B9F4-4D9C-96AF-DAC91B02A6BC}" type="presParOf" srcId="{ECAD4BAF-D5ED-4DE6-A2F8-0E42B1C7D475}" destId="{2DA06609-23C5-4B20-BE70-19881D0E9B7B}" srcOrd="1" destOrd="0" presId="urn:microsoft.com/office/officeart/2005/8/layout/hList7"/>
    <dgm:cxn modelId="{99801256-F448-408B-ADF2-B740A7EB3B5D}" type="presParOf" srcId="{ECAD4BAF-D5ED-4DE6-A2F8-0E42B1C7D475}" destId="{49BC1A55-0152-4D5B-BAE6-A3C22B70EB85}" srcOrd="2" destOrd="0" presId="urn:microsoft.com/office/officeart/2005/8/layout/hList7"/>
    <dgm:cxn modelId="{47E79586-33A5-4819-82B4-3FAA484734F3}" type="presParOf" srcId="{ECAD4BAF-D5ED-4DE6-A2F8-0E42B1C7D475}" destId="{E98F0830-C6AC-4503-998E-B383D4B0BD07}" srcOrd="3" destOrd="0" presId="urn:microsoft.com/office/officeart/2005/8/layout/hList7"/>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9403D08-2CA3-407A-A456-A9E20CF382F6}">
      <dsp:nvSpPr>
        <dsp:cNvPr id="0" name=""/>
        <dsp:cNvSpPr/>
      </dsp:nvSpPr>
      <dsp:spPr>
        <a:xfrm>
          <a:off x="72" y="2754"/>
          <a:ext cx="960530" cy="1724025"/>
        </a:xfrm>
        <a:prstGeom prst="round2DiagRect">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endParaRPr lang="pt-BR" sz="900" kern="1200"/>
        </a:p>
        <a:p>
          <a:pPr marL="0" lvl="0" indent="0" algn="ctr" defTabSz="400050">
            <a:lnSpc>
              <a:spcPct val="90000"/>
            </a:lnSpc>
            <a:spcBef>
              <a:spcPct val="0"/>
            </a:spcBef>
            <a:spcAft>
              <a:spcPct val="35000"/>
            </a:spcAft>
            <a:buNone/>
          </a:pPr>
          <a:r>
            <a:rPr lang="pt-BR" sz="900" kern="1200"/>
            <a:t>Geração do resíduo</a:t>
          </a:r>
        </a:p>
      </dsp:txBody>
      <dsp:txXfrm>
        <a:off x="72" y="692364"/>
        <a:ext cx="960530" cy="689610"/>
      </dsp:txXfrm>
    </dsp:sp>
    <dsp:sp modelId="{718DA4C6-DCD5-48F3-90C7-515A31FC7AD9}">
      <dsp:nvSpPr>
        <dsp:cNvPr id="0" name=""/>
        <dsp:cNvSpPr/>
      </dsp:nvSpPr>
      <dsp:spPr>
        <a:xfrm>
          <a:off x="84337" y="66654"/>
          <a:ext cx="792000" cy="792000"/>
        </a:xfrm>
        <a:prstGeom prst="teardrop">
          <a:avLst/>
        </a:prstGeom>
        <a:blipFill>
          <a:blip xmlns:r="http://schemas.openxmlformats.org/officeDocument/2006/relationships" r:embed="rId1" cstate="print">
            <a:extLst>
              <a:ext uri="{28A0092B-C50C-407E-A947-70E740481C1C}">
                <a14:useLocalDpi xmlns:a14="http://schemas.microsoft.com/office/drawing/2010/main" val="0"/>
              </a:ext>
            </a:extLst>
          </a:blip>
          <a:srcRect/>
          <a:stretch>
            <a:fillRect l="-54000" r="-54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B8EFA8AF-1761-4CEF-B10A-733356D9252C}">
      <dsp:nvSpPr>
        <dsp:cNvPr id="0" name=""/>
        <dsp:cNvSpPr/>
      </dsp:nvSpPr>
      <dsp:spPr>
        <a:xfrm>
          <a:off x="989418" y="2754"/>
          <a:ext cx="960530" cy="1724025"/>
        </a:xfrm>
        <a:prstGeom prst="roundRect">
          <a:avLst>
            <a:gd name="adj" fmla="val 10000"/>
          </a:avLst>
        </a:prstGeom>
        <a:solidFill>
          <a:schemeClr val="accent5">
            <a:hueOff val="-1351709"/>
            <a:satOff val="-3484"/>
            <a:lumOff val="-235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endParaRPr lang="pt-BR" sz="900" kern="1200"/>
        </a:p>
        <a:p>
          <a:pPr marL="0" lvl="0" indent="0" algn="ctr" defTabSz="400050">
            <a:lnSpc>
              <a:spcPct val="90000"/>
            </a:lnSpc>
            <a:spcBef>
              <a:spcPct val="0"/>
            </a:spcBef>
            <a:spcAft>
              <a:spcPct val="35000"/>
            </a:spcAft>
            <a:buNone/>
          </a:pPr>
          <a:r>
            <a:rPr lang="pt-BR" sz="900" kern="1200"/>
            <a:t>Armazenamento temporário</a:t>
          </a:r>
          <a:endParaRPr lang="pt-BR" sz="2400" kern="1200"/>
        </a:p>
      </dsp:txBody>
      <dsp:txXfrm>
        <a:off x="989418" y="692364"/>
        <a:ext cx="960530" cy="689610"/>
      </dsp:txXfrm>
    </dsp:sp>
    <dsp:sp modelId="{3FF4FF26-F7D7-4293-8325-E31F4813FE2E}">
      <dsp:nvSpPr>
        <dsp:cNvPr id="0" name=""/>
        <dsp:cNvSpPr/>
      </dsp:nvSpPr>
      <dsp:spPr>
        <a:xfrm>
          <a:off x="1073683" y="63916"/>
          <a:ext cx="792000" cy="792000"/>
        </a:xfrm>
        <a:prstGeom prst="teardrop">
          <a:avLst/>
        </a:prstGeom>
        <a:blipFill>
          <a:blip xmlns:r="http://schemas.openxmlformats.org/officeDocument/2006/relationships" r:embed="rId2" cstate="print">
            <a:extLst>
              <a:ext uri="{28A0092B-C50C-407E-A947-70E740481C1C}">
                <a14:useLocalDpi xmlns:a14="http://schemas.microsoft.com/office/drawing/2010/main" val="0"/>
              </a:ext>
            </a:extLst>
          </a:blip>
          <a:srcRect/>
          <a:stretch>
            <a:fillRect t="-6000" b="-6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CD6CB252-67B8-4CBF-A199-3E4D9D156A21}">
      <dsp:nvSpPr>
        <dsp:cNvPr id="0" name=""/>
        <dsp:cNvSpPr/>
      </dsp:nvSpPr>
      <dsp:spPr>
        <a:xfrm>
          <a:off x="1978764" y="2754"/>
          <a:ext cx="960530" cy="1724025"/>
        </a:xfrm>
        <a:prstGeom prst="round2DiagRect">
          <a:avLst/>
        </a:prstGeom>
        <a:solidFill>
          <a:schemeClr val="accent5">
            <a:hueOff val="-2703417"/>
            <a:satOff val="-6968"/>
            <a:lumOff val="-470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endParaRPr lang="pt-BR" sz="900" kern="1200"/>
        </a:p>
        <a:p>
          <a:pPr marL="0" lvl="0" indent="0" algn="ctr" defTabSz="400050">
            <a:lnSpc>
              <a:spcPct val="90000"/>
            </a:lnSpc>
            <a:spcBef>
              <a:spcPct val="0"/>
            </a:spcBef>
            <a:spcAft>
              <a:spcPct val="35000"/>
            </a:spcAft>
            <a:buNone/>
          </a:pPr>
          <a:r>
            <a:rPr lang="pt-BR" sz="900" kern="1200"/>
            <a:t>Transporte marítimo</a:t>
          </a:r>
        </a:p>
      </dsp:txBody>
      <dsp:txXfrm>
        <a:off x="1978764" y="692364"/>
        <a:ext cx="960530" cy="689610"/>
      </dsp:txXfrm>
    </dsp:sp>
    <dsp:sp modelId="{C6BA9896-4CDE-4A04-BE04-95273185D68B}">
      <dsp:nvSpPr>
        <dsp:cNvPr id="0" name=""/>
        <dsp:cNvSpPr/>
      </dsp:nvSpPr>
      <dsp:spPr>
        <a:xfrm>
          <a:off x="2063029" y="66654"/>
          <a:ext cx="792000" cy="792000"/>
        </a:xfrm>
        <a:prstGeom prst="teardrop">
          <a:avLst/>
        </a:prstGeom>
        <a:blipFill>
          <a:blip xmlns:r="http://schemas.openxmlformats.org/officeDocument/2006/relationships" r:embed="rId3" cstate="print">
            <a:extLst>
              <a:ext uri="{28A0092B-C50C-407E-A947-70E740481C1C}">
                <a14:useLocalDpi xmlns:a14="http://schemas.microsoft.com/office/drawing/2010/main" val="0"/>
              </a:ext>
            </a:extLst>
          </a:blip>
          <a:srcRect/>
          <a:stretch>
            <a:fillRect l="-8000" r="-8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0D914E2B-6859-47D1-9D80-C7663FC9597D}">
      <dsp:nvSpPr>
        <dsp:cNvPr id="0" name=""/>
        <dsp:cNvSpPr/>
      </dsp:nvSpPr>
      <dsp:spPr>
        <a:xfrm>
          <a:off x="2968110" y="2754"/>
          <a:ext cx="960530" cy="1724025"/>
        </a:xfrm>
        <a:prstGeom prst="round2DiagRect">
          <a:avLst/>
        </a:prstGeom>
        <a:solidFill>
          <a:schemeClr val="accent5">
            <a:hueOff val="-4055126"/>
            <a:satOff val="-10451"/>
            <a:lumOff val="-7059"/>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endParaRPr lang="pt-BR" sz="900" kern="1200"/>
        </a:p>
        <a:p>
          <a:pPr marL="0" lvl="0" indent="0" algn="ctr" defTabSz="400050">
            <a:lnSpc>
              <a:spcPct val="90000"/>
            </a:lnSpc>
            <a:spcBef>
              <a:spcPct val="0"/>
            </a:spcBef>
            <a:spcAft>
              <a:spcPct val="35000"/>
            </a:spcAft>
            <a:buNone/>
          </a:pPr>
          <a:r>
            <a:rPr lang="pt-BR" sz="900" kern="1200"/>
            <a:t>Recebimento na base portuária</a:t>
          </a:r>
        </a:p>
      </dsp:txBody>
      <dsp:txXfrm>
        <a:off x="2968110" y="692364"/>
        <a:ext cx="960530" cy="689610"/>
      </dsp:txXfrm>
    </dsp:sp>
    <dsp:sp modelId="{04E23E6F-B0F9-4A9A-A2CE-F77F161995CA}">
      <dsp:nvSpPr>
        <dsp:cNvPr id="0" name=""/>
        <dsp:cNvSpPr/>
      </dsp:nvSpPr>
      <dsp:spPr>
        <a:xfrm>
          <a:off x="3052375" y="66654"/>
          <a:ext cx="792000" cy="792000"/>
        </a:xfrm>
        <a:prstGeom prst="teardrop">
          <a:avLst/>
        </a:prstGeom>
        <a:blipFill>
          <a:blip xmlns:r="http://schemas.openxmlformats.org/officeDocument/2006/relationships" r:embed="rId4" cstate="print">
            <a:extLst>
              <a:ext uri="{28A0092B-C50C-407E-A947-70E740481C1C}">
                <a14:useLocalDpi xmlns:a14="http://schemas.microsoft.com/office/drawing/2010/main" val="0"/>
              </a:ext>
            </a:extLst>
          </a:blip>
          <a:srcRect/>
          <a:stretch>
            <a:fillRect l="-11000" r="-11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CB85418B-41B3-4CD8-9AB5-E54167629CAA}">
      <dsp:nvSpPr>
        <dsp:cNvPr id="0" name=""/>
        <dsp:cNvSpPr/>
      </dsp:nvSpPr>
      <dsp:spPr>
        <a:xfrm>
          <a:off x="3957456" y="2754"/>
          <a:ext cx="960530" cy="1724025"/>
        </a:xfrm>
        <a:prstGeom prst="round2DiagRect">
          <a:avLst/>
        </a:prstGeom>
        <a:solidFill>
          <a:schemeClr val="accent5">
            <a:hueOff val="-5406834"/>
            <a:satOff val="-13935"/>
            <a:lumOff val="-941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endParaRPr lang="pt-BR" sz="900" kern="1200"/>
        </a:p>
        <a:p>
          <a:pPr marL="0" lvl="0" indent="0" algn="ctr" defTabSz="400050">
            <a:lnSpc>
              <a:spcPct val="90000"/>
            </a:lnSpc>
            <a:spcBef>
              <a:spcPct val="0"/>
            </a:spcBef>
            <a:spcAft>
              <a:spcPct val="35000"/>
            </a:spcAft>
            <a:buNone/>
          </a:pPr>
          <a:r>
            <a:rPr lang="pt-BR" sz="900" kern="1200"/>
            <a:t>Transporte terrestre</a:t>
          </a:r>
        </a:p>
      </dsp:txBody>
      <dsp:txXfrm>
        <a:off x="3957456" y="692364"/>
        <a:ext cx="960530" cy="689610"/>
      </dsp:txXfrm>
    </dsp:sp>
    <dsp:sp modelId="{8A92FC46-641B-405B-A384-37C1D69CC6C1}">
      <dsp:nvSpPr>
        <dsp:cNvPr id="0" name=""/>
        <dsp:cNvSpPr/>
      </dsp:nvSpPr>
      <dsp:spPr>
        <a:xfrm>
          <a:off x="4041721" y="66654"/>
          <a:ext cx="792000" cy="792000"/>
        </a:xfrm>
        <a:prstGeom prst="teardrop">
          <a:avLst/>
        </a:prstGeom>
        <a:blipFill>
          <a:blip xmlns:r="http://schemas.openxmlformats.org/officeDocument/2006/relationships" r:embed="rId5" cstate="print">
            <a:extLst>
              <a:ext uri="{28A0092B-C50C-407E-A947-70E740481C1C}">
                <a14:useLocalDpi xmlns:a14="http://schemas.microsoft.com/office/drawing/2010/main" val="0"/>
              </a:ext>
            </a:extLst>
          </a:blip>
          <a:srcRect/>
          <a:stretch>
            <a:fillRect l="-20000" r="-20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16038E98-058C-4101-83E4-97EDC5C41F14}">
      <dsp:nvSpPr>
        <dsp:cNvPr id="0" name=""/>
        <dsp:cNvSpPr/>
      </dsp:nvSpPr>
      <dsp:spPr>
        <a:xfrm>
          <a:off x="4946802" y="2754"/>
          <a:ext cx="960530" cy="1724025"/>
        </a:xfrm>
        <a:prstGeom prst="round2DiagRect">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None/>
          </a:pPr>
          <a:endParaRPr lang="pt-BR" sz="700" kern="1200"/>
        </a:p>
        <a:p>
          <a:pPr marL="0" lvl="0" indent="0" algn="ctr" defTabSz="311150">
            <a:lnSpc>
              <a:spcPct val="90000"/>
            </a:lnSpc>
            <a:spcBef>
              <a:spcPct val="0"/>
            </a:spcBef>
            <a:spcAft>
              <a:spcPct val="35000"/>
            </a:spcAft>
            <a:buNone/>
          </a:pPr>
          <a:r>
            <a:rPr lang="pt-BR" sz="900" kern="1200"/>
            <a:t>Destinação final do resíduo</a:t>
          </a:r>
        </a:p>
      </dsp:txBody>
      <dsp:txXfrm>
        <a:off x="4946802" y="692364"/>
        <a:ext cx="960530" cy="689610"/>
      </dsp:txXfrm>
    </dsp:sp>
    <dsp:sp modelId="{E98F0830-C6AC-4503-998E-B383D4B0BD07}">
      <dsp:nvSpPr>
        <dsp:cNvPr id="0" name=""/>
        <dsp:cNvSpPr/>
      </dsp:nvSpPr>
      <dsp:spPr>
        <a:xfrm>
          <a:off x="5031067" y="66654"/>
          <a:ext cx="792000" cy="792000"/>
        </a:xfrm>
        <a:prstGeom prst="teardrop">
          <a:avLst/>
        </a:prstGeom>
        <a:blipFill>
          <a:blip xmlns:r="http://schemas.openxmlformats.org/officeDocument/2006/relationships" r:embed="rId6" cstate="print">
            <a:extLst>
              <a:ext uri="{28A0092B-C50C-407E-A947-70E740481C1C}">
                <a14:useLocalDpi xmlns:a14="http://schemas.microsoft.com/office/drawing/2010/main" val="0"/>
              </a:ext>
            </a:extLst>
          </a:blip>
          <a:srcRect/>
          <a:stretch>
            <a:fillRect l="-16000" r="-16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E5B20B3-521B-40D3-B390-B4EA65B049C4}">
      <dsp:nvSpPr>
        <dsp:cNvPr id="0" name=""/>
        <dsp:cNvSpPr/>
      </dsp:nvSpPr>
      <dsp:spPr>
        <a:xfrm>
          <a:off x="236296" y="1413929"/>
          <a:ext cx="5434812" cy="258603"/>
        </a:xfrm>
        <a:prstGeom prst="rightArrow">
          <a:avLst/>
        </a:prstGeom>
        <a:solidFill>
          <a:schemeClr val="accent6">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hList7">
  <dgm:title val=""/>
  <dgm:desc val=""/>
  <dgm:catLst>
    <dgm:cat type="list" pri="12000"/>
    <dgm:cat type="process" pri="20000"/>
    <dgm:cat type="relationship" pri="14000"/>
    <dgm:cat type="convert" pri="8000"/>
    <dgm:cat type="picture" pri="25000"/>
    <dgm:cat type="pictureconvert"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onstrLst>
      <dgm:constr type="w" for="ch" forName="fgShape" refType="w" fact="0.92"/>
      <dgm:constr type="h" for="ch" forName="fgShape" refType="h" fact="0.15"/>
      <dgm:constr type="b" for="ch" forName="fgShape" refType="h" fact="0.95"/>
      <dgm:constr type="ctrX" for="ch" forName="fgShape" refType="w" fact="0.5"/>
      <dgm:constr type="w" for="ch" forName="linComp" refType="w"/>
      <dgm:constr type="h" for="ch" forName="linComp" refType="h"/>
      <dgm:constr type="ctrX" for="ch" forName="linComp" refType="w" fact="0.5"/>
    </dgm:constrLst>
    <dgm:ruleLst/>
    <dgm:layoutNode name="fgShape" styleLbl="fgShp">
      <dgm:alg type="sp"/>
      <dgm:shape xmlns:r="http://schemas.openxmlformats.org/officeDocument/2006/relationships" type="leftRightArrow" r:blip="" zOrderOff="99999">
        <dgm:adjLst/>
      </dgm:shape>
      <dgm:presOf/>
      <dgm:constrLst/>
      <dgm:ruleLst/>
    </dgm:layoutNode>
    <dgm:layoutNode name="linComp">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ptType="sibTrans" refType="w" refFor="ch" refForName="compNode" fact="0.03"/>
        <dgm:constr type="primFontSz" for="des" ptType="node" op="equ" val="65"/>
      </dgm:constrLst>
      <dgm:ruleLst/>
      <dgm:forEach name="nodesForEach" axis="ch" ptType="node">
        <dgm:layoutNode name="compNode">
          <dgm:alg type="composite"/>
          <dgm:shape xmlns:r="http://schemas.openxmlformats.org/officeDocument/2006/relationships" r:blip="">
            <dgm:adjLst/>
          </dgm:shape>
          <dgm:presOf/>
          <dgm:constrLst>
            <dgm:constr type="w" for="ch" forName="bkgdShape" refType="w"/>
            <dgm:constr type="h" for="ch" forName="bkgdShape" refType="h"/>
            <dgm:constr type="w" for="ch" forName="nodeTx" refType="w"/>
            <dgm:constr type="h" for="ch" forName="nodeTx" refType="h" fact="0.4"/>
            <dgm:constr type="b" for="ch" forName="nodeTx" refType="h" fact="0.8"/>
            <dgm:constr type="w" for="ch" forName="invisiNode" refType="w" fact="0.01"/>
            <dgm:constr type="h" for="ch" forName="invisiNode" refType="h" fact="0.06"/>
            <dgm:constr type="t" for="ch" forName="invisiNode"/>
            <dgm:constr type="ctrX" for="ch" forName="invisiNode" refType="w" fact="0.5"/>
            <dgm:constr type="h" for="ch" forName="imagNode" refType="h" fact="0.333"/>
            <dgm:constr type="w" for="ch" forName="imagNode" refType="h" refFor="ch" refForName="imagNode"/>
            <dgm:constr type="ctrX" for="ch" forName="imagNode" refType="w" fact="0.5"/>
            <dgm:constr type="t" for="ch" forName="imagNode" refType="h" fact="0.06"/>
            <dgm:constr type="w" for="ch" forName="imagNode" refType="w" op="lte" fact="0.94"/>
          </dgm:constrLst>
          <dgm:ruleLst/>
          <dgm:layoutNode name="bkgdShape">
            <dgm:alg type="sp"/>
            <dgm:shape xmlns:r="http://schemas.openxmlformats.org/officeDocument/2006/relationships" type="roundRect" r:blip="">
              <dgm:adjLst>
                <dgm:adj idx="1" val="0.1"/>
              </dgm:adjLst>
            </dgm:shape>
            <dgm:presOf axis="desOrSelf" ptType="node"/>
            <dgm:constrLst/>
            <dgm:ruleLst/>
          </dgm:layoutNode>
          <dgm:layoutNode name="nodeTx">
            <dgm:varLst>
              <dgm:bulletEnabled val="1"/>
            </dgm:varLst>
            <dgm:alg type="tx">
              <dgm:param type="txAnchorVert" val="mid"/>
              <dgm:param type="txAnchorHorzCh" val="ctr"/>
              <dgm:param type="stBulletLvl" val="2"/>
            </dgm:alg>
            <dgm:shape xmlns:r="http://schemas.openxmlformats.org/officeDocument/2006/relationships" type="rect" r:blip="" hideGeom="1">
              <dgm:adjLst/>
            </dgm:shape>
            <dgm:presOf axis="desOrSelf" ptType="node"/>
            <dgm:constrLst/>
            <dgm:ruleLst>
              <dgm:rule type="primFontSz" val="5" fact="NaN" max="NaN"/>
            </dgm:ruleLst>
          </dgm:layoutNode>
          <dgm:layoutNode name="invisiNode">
            <dgm:alg type="sp"/>
            <dgm:shape xmlns:r="http://schemas.openxmlformats.org/officeDocument/2006/relationships" type="roundRect" r:blip="" hideGeom="1">
              <dgm:adjLst>
                <dgm:adj idx="1" val="0.1"/>
              </dgm:adjLst>
            </dgm:shape>
            <dgm:presOf/>
            <dgm:constrLst/>
            <dgm:ruleLst/>
          </dgm:layoutNode>
          <dgm:layoutNode name="imagNode" styleLbl="fgImgPlace1">
            <dgm:alg type="sp"/>
            <dgm:shape xmlns:r="http://schemas.openxmlformats.org/officeDocument/2006/relationships" type="ellipse" r:blip="" blipPhldr="1">
              <dgm:adjLst/>
            </dgm:shape>
            <dgm:presOf/>
            <dgm:constrLst/>
            <dgm:ruleLst/>
          </dgm:layoutNode>
        </dgm:layoutNode>
        <dgm:forEach name="sibTransForEach"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BAE58E7196C44D861203E4CD953ED4" ma:contentTypeVersion="2" ma:contentTypeDescription="Create a new document." ma:contentTypeScope="" ma:versionID="a51a0c78656ae3801a413d4080c8ad3a">
  <xsd:schema xmlns:xsd="http://www.w3.org/2001/XMLSchema" xmlns:xs="http://www.w3.org/2001/XMLSchema" xmlns:p="http://schemas.microsoft.com/office/2006/metadata/properties" xmlns:ns2="e5784f59-47b5-4a85-b09e-4bd2e7efcd74" targetNamespace="http://schemas.microsoft.com/office/2006/metadata/properties" ma:root="true" ma:fieldsID="0a1b399e90ca2cf5a879d95a6044667e" ns2:_="">
    <xsd:import namespace="e5784f59-47b5-4a85-b09e-4bd2e7efcd7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84f59-47b5-4a85-b09e-4bd2e7efcd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A17D1-D0F5-45C7-A38C-E8B6BE54C1F0}">
  <ds:schemaRefs>
    <ds:schemaRef ds:uri="http://schemas.microsoft.com/sharepoint/v3/contenttype/forms"/>
  </ds:schemaRefs>
</ds:datastoreItem>
</file>

<file path=customXml/itemProps2.xml><?xml version="1.0" encoding="utf-8"?>
<ds:datastoreItem xmlns:ds="http://schemas.openxmlformats.org/officeDocument/2006/customXml" ds:itemID="{D1E3BAD1-73C0-49FE-BAC8-2D01D4F98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84f59-47b5-4a85-b09e-4bd2e7efc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1B13B-5E14-4B20-9B50-3622F2BF50A6}">
  <ds:schemaRefs>
    <ds:schemaRef ds:uri="http://purl.org/dc/terms/"/>
    <ds:schemaRef ds:uri="e5784f59-47b5-4a85-b09e-4bd2e7efcd74"/>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EF88150-9940-41B4-AB64-282EABBB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5856</Words>
  <Characters>33383</Characters>
  <Application>Microsoft Office Word</Application>
  <DocSecurity>0</DocSecurity>
  <Lines>278</Lines>
  <Paragraphs>78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Almeida, Adriana</dc:creator>
  <cp:keywords/>
  <dc:description/>
  <cp:lastModifiedBy>Bosisio, Barbara</cp:lastModifiedBy>
  <cp:revision>4</cp:revision>
  <cp:lastPrinted>2018-07-02T17:05:00Z</cp:lastPrinted>
  <dcterms:created xsi:type="dcterms:W3CDTF">2018-08-28T20:22:00Z</dcterms:created>
  <dcterms:modified xsi:type="dcterms:W3CDTF">2018-09-05T14:34:00Z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88c8a80-3a15-4016-b4c2-fc12516bfa38_Enabled">
    <vt:lpwstr>True</vt:lpwstr>
  </property>
  <property fmtid="{D5CDD505-2E9C-101B-9397-08002B2CF9AE}" pid="3" name="MSIP_Label_788c8a80-3a15-4016-b4c2-fc12516bfa38_SiteId">
    <vt:lpwstr>ea80952e-a476-42d4-aaf4-5457852b0f7e</vt:lpwstr>
  </property>
  <property fmtid="{D5CDD505-2E9C-101B-9397-08002B2CF9AE}" pid="4" name="MSIP_Label_788c8a80-3a15-4016-b4c2-fc12516bfa38_Ref">
    <vt:lpwstr>https://api.informationprotection.azure.com/api/ea80952e-a476-42d4-aaf4-5457852b0f7e</vt:lpwstr>
  </property>
  <property fmtid="{D5CDD505-2E9C-101B-9397-08002B2CF9AE}" pid="5" name="MSIP_Label_788c8a80-3a15-4016-b4c2-fc12516bfa38_Owner">
    <vt:lpwstr>ADRIANA.ALMEIDA@bp.com</vt:lpwstr>
  </property>
  <property fmtid="{D5CDD505-2E9C-101B-9397-08002B2CF9AE}" pid="6" name="MSIP_Label_788c8a80-3a15-4016-b4c2-fc12516bfa38_SetDate">
    <vt:lpwstr>2018-06-06T10:40:36.8468141-03:00</vt:lpwstr>
  </property>
  <property fmtid="{D5CDD505-2E9C-101B-9397-08002B2CF9AE}" pid="7" name="MSIP_Label_788c8a80-3a15-4016-b4c2-fc12516bfa38_Name">
    <vt:lpwstr>Public</vt:lpwstr>
  </property>
  <property fmtid="{D5CDD505-2E9C-101B-9397-08002B2CF9AE}" pid="8" name="MSIP_Label_788c8a80-3a15-4016-b4c2-fc12516bfa38_Application">
    <vt:lpwstr>Microsoft Azure Information Protection</vt:lpwstr>
  </property>
  <property fmtid="{D5CDD505-2E9C-101B-9397-08002B2CF9AE}" pid="9" name="MSIP_Label_788c8a80-3a15-4016-b4c2-fc12516bfa38_Extended_MSFT_Method">
    <vt:lpwstr>Manual</vt:lpwstr>
  </property>
  <property fmtid="{D5CDD505-2E9C-101B-9397-08002B2CF9AE}" pid="10" name="Sensitivity">
    <vt:lpwstr>Public</vt:lpwstr>
  </property>
  <property fmtid="{D5CDD505-2E9C-101B-9397-08002B2CF9AE}" pid="11" name="ContentTypeId">
    <vt:lpwstr>0x010100B4BAE58E7196C44D861203E4CD953ED4</vt:lpwstr>
  </property>
</Properties>
</file>